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emf" ContentType="image/x-emf"/>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6D6" w:rsidRDefault="003D5005">
      <w:r>
        <w:rPr>
          <w:noProof/>
          <w:lang w:eastAsia="de-DE"/>
        </w:rPr>
        <w:drawing>
          <wp:anchor distT="0" distB="0" distL="114300" distR="114300" simplePos="0" relativeHeight="251658240" behindDoc="1" locked="0" layoutInCell="1" allowOverlap="1">
            <wp:simplePos x="0" y="0"/>
            <wp:positionH relativeFrom="column">
              <wp:posOffset>-984250</wp:posOffset>
            </wp:positionH>
            <wp:positionV relativeFrom="paragraph">
              <wp:posOffset>-934085</wp:posOffset>
            </wp:positionV>
            <wp:extent cx="8279130" cy="8798560"/>
            <wp:effectExtent l="19050" t="0" r="7620" b="0"/>
            <wp:wrapNone/>
            <wp:docPr id="5" name="Picture 4" descr="curves.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emf"/>
                    <pic:cNvPicPr/>
                  </pic:nvPicPr>
                  <pic:blipFill>
                    <a:blip r:embed="rId7" cstate="print"/>
                    <a:stretch>
                      <a:fillRect/>
                    </a:stretch>
                  </pic:blipFill>
                  <pic:spPr>
                    <a:xfrm>
                      <a:off x="0" y="0"/>
                      <a:ext cx="8279130" cy="8798560"/>
                    </a:xfrm>
                    <a:prstGeom prst="rect">
                      <a:avLst/>
                    </a:prstGeom>
                  </pic:spPr>
                </pic:pic>
              </a:graphicData>
            </a:graphic>
          </wp:anchor>
        </w:drawing>
      </w:r>
      <w:r w:rsidR="00592866" w:rsidRPr="00711C12">
        <w:rPr>
          <w:noProof/>
          <w:lang w:val="en-US" w:eastAsia="zh-TW"/>
        </w:rPr>
        <w:pict>
          <v:shapetype id="_x0000_t202" coordsize="21600,21600" o:spt="202" path="m,l,21600r21600,l21600,xe">
            <v:stroke joinstyle="miter"/>
            <v:path gradientshapeok="t" o:connecttype="rect"/>
          </v:shapetype>
          <v:shape id="_x0000_s1027" type="#_x0000_t202" style="position:absolute;margin-left:-58.2pt;margin-top:-67.85pt;width:573.3pt;height:151.95pt;z-index:251660288;mso-height-percent:200;mso-position-horizontal-relative:text;mso-position-vertical-relative:text;mso-height-percent:200;mso-width-relative:margin;mso-height-relative:margin" filled="f" stroked="f">
            <v:textbox style="mso-next-textbox:#_x0000_s1027;mso-fit-shape-to-text:t">
              <w:txbxContent>
                <w:p w:rsidR="00FA50DE" w:rsidRPr="00FA50DE" w:rsidRDefault="00FA50DE">
                  <w:pPr>
                    <w:rPr>
                      <w:color w:val="DBE5F1" w:themeColor="accent1" w:themeTint="33"/>
                      <w:sz w:val="96"/>
                      <w:szCs w:val="72"/>
                      <w:lang w:val="en-US"/>
                    </w:rPr>
                  </w:pPr>
                  <w:r w:rsidRPr="00FA50DE">
                    <w:rPr>
                      <w:color w:val="DBE5F1" w:themeColor="accent1" w:themeTint="33"/>
                      <w:sz w:val="96"/>
                      <w:szCs w:val="72"/>
                    </w:rPr>
                    <w:t xml:space="preserve">News Letter </w:t>
                  </w:r>
                  <w:r w:rsidRPr="00FA50DE">
                    <w:rPr>
                      <w:color w:val="548DD4" w:themeColor="text2" w:themeTint="99"/>
                      <w:sz w:val="96"/>
                      <w:szCs w:val="72"/>
                    </w:rPr>
                    <w:t>|</w:t>
                  </w:r>
                  <w:r w:rsidRPr="00FA50DE">
                    <w:rPr>
                      <w:color w:val="DBE5F1" w:themeColor="accent1" w:themeTint="33"/>
                      <w:sz w:val="96"/>
                      <w:szCs w:val="72"/>
                    </w:rPr>
                    <w:t xml:space="preserve"> </w:t>
                  </w:r>
                  <w:r w:rsidR="00592866" w:rsidRPr="00967BAF">
                    <w:rPr>
                      <w:noProof/>
                      <w:color w:val="0070C0"/>
                      <w:sz w:val="96"/>
                      <w:szCs w:val="72"/>
                      <w:lang w:val="en-US"/>
                    </w:rPr>
                    <w:t>Autumn</w:t>
                  </w:r>
                  <w:r w:rsidR="00592866" w:rsidRPr="00592866">
                    <w:rPr>
                      <w:color w:val="0070C0"/>
                      <w:sz w:val="96"/>
                      <w:szCs w:val="72"/>
                    </w:rPr>
                    <w:t xml:space="preserve"> 2009</w:t>
                  </w:r>
                </w:p>
              </w:txbxContent>
            </v:textbox>
          </v:shape>
        </w:pict>
      </w:r>
      <w:r w:rsidR="00711C12">
        <w:rPr>
          <w:noProof/>
          <w:lang w:eastAsia="de-DE"/>
        </w:rPr>
        <w:pict>
          <v:shape id="_x0000_s1033" type="#_x0000_t202" style="position:absolute;margin-left:328pt;margin-top:196pt;width:187.1pt;height:568.15pt;z-index:251665408;mso-position-horizontal-relative:text;mso-position-vertical-relative:text;mso-width-relative:margin;mso-height-relative:margin" filled="f" fillcolor="#1e497c" stroked="f">
            <v:textbox style="mso-next-textbox:#_x0000_s1033">
              <w:txbxContent/>
            </v:textbox>
          </v:shape>
        </w:pict>
      </w:r>
      <w:r w:rsidR="00711C12" w:rsidRPr="00711C12">
        <w:rPr>
          <w:noProof/>
          <w:lang w:val="en-US" w:eastAsia="zh-TW"/>
        </w:rPr>
        <w:pict>
          <v:shape id="_x0000_s1031" type="#_x0000_t202" style="position:absolute;margin-left:-61.3pt;margin-top:196pt;width:187.1pt;height:568.15pt;z-index:251663360;mso-position-horizontal-relative:text;mso-position-vertical-relative:text;mso-width-relative:margin;mso-height-relative:margin" filled="f" fillcolor="#1e497c" stroked="f">
            <v:textbox style="mso-next-textbox:#_x0000_s1032">
              <w:txbxContent>
                <w:p w:rsidR="00284AC1" w:rsidRPr="00B726D6" w:rsidRDefault="00024E5A" w:rsidP="002350AE">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p>
                <w:p w:rsidR="00024E5A" w:rsidRPr="00B726D6" w:rsidRDefault="00024E5A" w:rsidP="002350AE">
                  <w:pPr>
                    <w:jc w:val="both"/>
                    <w:rPr>
                      <w:noProof/>
                      <w:color w:val="B8CCE4" w:themeColor="accent1" w:themeTint="66"/>
                      <w:lang w:val="en-US"/>
                    </w:rPr>
                  </w:pPr>
                  <w:r w:rsidRPr="00B726D6">
                    <w:rPr>
                      <w:noProof/>
                      <w:color w:val="B8CCE4" w:themeColor="accent1" w:themeTint="66"/>
                      <w:lang w:val="en-US"/>
                    </w:rPr>
                    <w:t>At vero eos et accusam et justo duo dolores et ea rebum. Stet clita kasd gubergren, no sea takimata sanctus est Lorem ipsum dolor sit amet.</w:t>
                  </w:r>
                </w:p>
                <w:p w:rsidR="008039BA" w:rsidRPr="00B726D6" w:rsidRDefault="00024E5A" w:rsidP="002350AE">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w:t>
                  </w:r>
                </w:p>
                <w:p w:rsidR="00024E5A" w:rsidRPr="00B726D6" w:rsidRDefault="008039BA" w:rsidP="002350AE">
                  <w:pPr>
                    <w:jc w:val="both"/>
                    <w:rPr>
                      <w:noProof/>
                      <w:color w:val="B8CCE4" w:themeColor="accent1" w:themeTint="66"/>
                      <w:lang w:val="en-US"/>
                    </w:rPr>
                  </w:pPr>
                  <w:r w:rsidRPr="00B726D6">
                    <w:rPr>
                      <w:noProof/>
                      <w:color w:val="B8CCE4" w:themeColor="accent1" w:themeTint="66"/>
                      <w:lang w:eastAsia="de-DE"/>
                    </w:rPr>
                    <w:drawing>
                      <wp:inline distT="0" distB="0" distL="0" distR="0">
                        <wp:extent cx="2193290" cy="1279525"/>
                        <wp:effectExtent l="0" t="0" r="0" b="15875"/>
                        <wp:docPr id="4" name="Diagram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024E5A" w:rsidRPr="00B726D6">
                    <w:rPr>
                      <w:noProof/>
                      <w:color w:val="B8CCE4" w:themeColor="accent1" w:themeTint="66"/>
                      <w:lang w:val="en-US"/>
                    </w:rPr>
                    <w:t>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024E5A" w:rsidRPr="00B726D6" w:rsidRDefault="00024E5A" w:rsidP="002350AE">
                  <w:pPr>
                    <w:jc w:val="both"/>
                    <w:rPr>
                      <w:noProof/>
                      <w:color w:val="B8CCE4" w:themeColor="accent1" w:themeTint="66"/>
                      <w:lang w:val="en-US"/>
                    </w:rPr>
                  </w:pPr>
                  <w:r w:rsidRPr="00B726D6">
                    <w:rPr>
                      <w:noProof/>
                      <w:color w:val="B8CCE4" w:themeColor="accent1" w:themeTint="66"/>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84AC1" w:rsidRPr="00B726D6" w:rsidRDefault="00024E5A" w:rsidP="002350AE">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w:t>
                  </w:r>
                </w:p>
                <w:p w:rsidR="00024E5A" w:rsidRPr="00B726D6" w:rsidRDefault="00024E5A" w:rsidP="002350AE">
                  <w:pPr>
                    <w:jc w:val="both"/>
                    <w:rPr>
                      <w:noProof/>
                      <w:color w:val="B8CCE4" w:themeColor="accent1" w:themeTint="66"/>
                      <w:lang w:val="en-US"/>
                    </w:rPr>
                  </w:pPr>
                  <w:r w:rsidRPr="00B726D6">
                    <w:rPr>
                      <w:noProof/>
                      <w:color w:val="B8CCE4" w:themeColor="accent1" w:themeTint="66"/>
                      <w:lang w:val="en-US"/>
                    </w:rPr>
                    <w:t xml:space="preserve">At vero eos et accusam et justo duo dolores et ea rebum. Stet clita kasd gubergren, no sea takimata sanctus est Lorem ipsum dolor sit amet. </w:t>
                  </w:r>
                  <w:r w:rsidR="008039BA" w:rsidRPr="00B726D6">
                    <w:rPr>
                      <w:noProof/>
                      <w:color w:val="B8CCE4" w:themeColor="accent1" w:themeTint="66"/>
                      <w:lang w:eastAsia="de-DE"/>
                    </w:rPr>
                    <w:drawing>
                      <wp:inline distT="0" distB="0" distL="0" distR="0">
                        <wp:extent cx="2193290" cy="1279525"/>
                        <wp:effectExtent l="0" t="0" r="0" b="0"/>
                        <wp:docPr id="6"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B726D6">
                    <w:rPr>
                      <w:noProof/>
                      <w:color w:val="B8CCE4" w:themeColor="accent1" w:themeTint="66"/>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r w:rsidR="008039BA" w:rsidRPr="00B726D6">
                    <w:rPr>
                      <w:noProof/>
                      <w:color w:val="B8CCE4" w:themeColor="accent1" w:themeTint="66"/>
                      <w:lang w:eastAsia="de-DE"/>
                    </w:rPr>
                    <w:t xml:space="preserve"> </w:t>
                  </w:r>
                </w:p>
                <w:p w:rsidR="00024E5A" w:rsidRPr="00B726D6" w:rsidRDefault="00024E5A" w:rsidP="002350AE">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labore et dolore magna aliquyam erat, sed diam voluptua. </w:t>
                  </w:r>
                </w:p>
              </w:txbxContent>
            </v:textbox>
          </v:shape>
        </w:pict>
      </w:r>
      <w:r w:rsidR="00711C12">
        <w:rPr>
          <w:noProof/>
          <w:lang w:eastAsia="de-DE"/>
        </w:rPr>
        <w:pict>
          <v:shape id="_x0000_s1032" type="#_x0000_t202" style="position:absolute;margin-left:132.65pt;margin-top:196pt;width:187.1pt;height:568.15pt;z-index:251664384;mso-position-horizontal-relative:text;mso-position-vertical-relative:text;mso-width-relative:margin;mso-height-relative:margin" filled="f" fillcolor="#1e497c" stroked="f">
            <v:textbox style="mso-next-textbox:#_x0000_s1033">
              <w:txbxContent/>
            </v:textbox>
          </v:shape>
        </w:pict>
      </w:r>
      <w:r w:rsidR="00711C12">
        <w:rPr>
          <w:noProof/>
          <w:lang w:eastAsia="de-DE"/>
        </w:rPr>
        <w:pict>
          <v:shape id="_x0000_s1035" type="#_x0000_t202" style="position:absolute;margin-left:-61.3pt;margin-top:139pt;width:576.4pt;height:52.25pt;z-index:251666432;mso-position-horizontal-relative:text;mso-position-vertical-relative:text;mso-width-relative:margin;mso-height-relative:margin" filled="f" fillcolor="#1e497c" stroked="f">
            <v:textbox style="mso-next-textbox:#_x0000_s1035">
              <w:txbxContent>
                <w:p w:rsidR="00024E5A" w:rsidRPr="00592866" w:rsidRDefault="00592866" w:rsidP="00592866">
                  <w:pPr>
                    <w:pStyle w:val="berschrift1"/>
                  </w:pPr>
                  <w:bookmarkStart w:id="0" w:name="_Toc269372227"/>
                  <w:bookmarkStart w:id="1" w:name="_Toc269372458"/>
                  <w:bookmarkStart w:id="2" w:name="_Toc269372551"/>
                  <w:r w:rsidRPr="00592866">
                    <w:t>Voices from the class of ’89</w:t>
                  </w:r>
                  <w:bookmarkEnd w:id="0"/>
                  <w:bookmarkEnd w:id="1"/>
                  <w:bookmarkEnd w:id="2"/>
                </w:p>
              </w:txbxContent>
            </v:textbox>
          </v:shape>
        </w:pict>
      </w:r>
      <w:r w:rsidR="00711C12">
        <w:rPr>
          <w:noProof/>
          <w:lang w:eastAsia="de-DE"/>
        </w:rPr>
        <w:pict>
          <v:rect id="_x0000_s1028" style="position:absolute;margin-left:-70.85pt;margin-top:128.65pt;width:606.75pt;height:647.25pt;z-index:251661312;mso-position-horizontal-relative:text;mso-position-vertical-relative:text" fillcolor="#17365d" stroked="f">
            <v:fill color2="fill darken(118)" rotate="t" method="linear sigma" focus="100%" type="gradient"/>
          </v:rect>
        </w:pict>
      </w:r>
    </w:p>
    <w:p w:rsidR="00B726D6" w:rsidRDefault="00D05BB3">
      <w:r>
        <w:rPr>
          <w:noProof/>
          <w:lang w:eastAsia="de-DE"/>
        </w:rPr>
        <w:pict>
          <v:shape id="_x0000_s1050" type="#_x0000_t202" style="position:absolute;margin-left:341.95pt;margin-top:8.35pt;width:171.8pt;height:82.85pt;z-index:251678720;mso-width-relative:margin;mso-height-relative:margin" fillcolor="black" strokecolor="#f2f2f2 [3041]" strokeweight="3pt">
            <v:fill opacity="59638f"/>
            <v:shadow on="t" color="#7f7f7f [1601]" opacity=".5" offset="6pt,6pt"/>
            <v:textbox style="mso-next-textbox:#_x0000_s1050">
              <w:txbxContent>
                <w:sdt>
                  <w:sdtPr>
                    <w:id w:val="1273631"/>
                    <w:docPartObj>
                      <w:docPartGallery w:val="Table of Contents"/>
                      <w:docPartUnique/>
                    </w:docPartObj>
                  </w:sdtPr>
                  <w:sdtEndPr>
                    <w:rPr>
                      <w:noProof w:val="0"/>
                      <w:color w:val="auto"/>
                      <w:sz w:val="22"/>
                      <w:szCs w:val="22"/>
                    </w:rPr>
                  </w:sdtEndPr>
                  <w:sdtContent>
                    <w:p w:rsidR="00D05BB3" w:rsidRDefault="00D05BB3">
                      <w:pPr>
                        <w:pStyle w:val="Inhaltsverzeichnisberschrift"/>
                      </w:pPr>
                      <w:r w:rsidRPr="00D05BB3">
                        <w:rPr>
                          <w:sz w:val="48"/>
                        </w:rPr>
                        <w:t>Topics</w:t>
                      </w:r>
                    </w:p>
                    <w:p w:rsidR="00D05BB3" w:rsidRDefault="00D05BB3" w:rsidP="00D05BB3">
                      <w:pPr>
                        <w:pStyle w:val="Verzeichnis1"/>
                        <w:rPr>
                          <w:lang w:eastAsia="de-DE"/>
                        </w:rPr>
                      </w:pPr>
                      <w:r>
                        <w:fldChar w:fldCharType="begin"/>
                      </w:r>
                      <w:r>
                        <w:instrText xml:space="preserve"> TOC \o "1-3" \h \z \u </w:instrText>
                      </w:r>
                      <w:r>
                        <w:fldChar w:fldCharType="separate"/>
                      </w:r>
                      <w:hyperlink r:id="rId14" w:anchor="_Toc269372551" w:history="1">
                        <w:r w:rsidRPr="00107D97">
                          <w:rPr>
                            <w:rStyle w:val="Hyperlink"/>
                          </w:rPr>
                          <w:t xml:space="preserve">Voices from the class </w:t>
                        </w:r>
                        <w:r w:rsidRPr="00D05BB3">
                          <w:rPr>
                            <w:rStyle w:val="Hyperlink"/>
                          </w:rPr>
                          <w:t>of</w:t>
                        </w:r>
                        <w:r w:rsidRPr="00107D97">
                          <w:rPr>
                            <w:rStyle w:val="Hyperlink"/>
                          </w:rPr>
                          <w:t xml:space="preserve"> ’89</w:t>
                        </w:r>
                        <w:r>
                          <w:rPr>
                            <w:webHidden/>
                          </w:rPr>
                          <w:tab/>
                        </w:r>
                        <w:r>
                          <w:rPr>
                            <w:webHidden/>
                          </w:rPr>
                          <w:fldChar w:fldCharType="begin"/>
                        </w:r>
                        <w:r>
                          <w:rPr>
                            <w:webHidden/>
                          </w:rPr>
                          <w:instrText xml:space="preserve"> PAGEREF _Toc269372551 \h </w:instrText>
                        </w:r>
                        <w:r>
                          <w:rPr>
                            <w:webHidden/>
                          </w:rPr>
                        </w:r>
                        <w:r>
                          <w:rPr>
                            <w:webHidden/>
                          </w:rPr>
                          <w:fldChar w:fldCharType="separate"/>
                        </w:r>
                        <w:r>
                          <w:rPr>
                            <w:webHidden/>
                          </w:rPr>
                          <w:t>1</w:t>
                        </w:r>
                        <w:r>
                          <w:rPr>
                            <w:webHidden/>
                          </w:rPr>
                          <w:fldChar w:fldCharType="end"/>
                        </w:r>
                      </w:hyperlink>
                    </w:p>
                    <w:p w:rsidR="00D05BB3" w:rsidRDefault="00D05BB3">
                      <w:pPr>
                        <w:pStyle w:val="Verzeichnis1"/>
                        <w:rPr>
                          <w:lang w:eastAsia="de-DE"/>
                        </w:rPr>
                      </w:pPr>
                      <w:hyperlink r:id="rId15" w:anchor="_Toc269372552" w:history="1">
                        <w:r w:rsidRPr="00107D97">
                          <w:rPr>
                            <w:rStyle w:val="Hyperlink"/>
                          </w:rPr>
                          <w:t>Europe next door</w:t>
                        </w:r>
                        <w:r>
                          <w:rPr>
                            <w:webHidden/>
                          </w:rPr>
                          <w:tab/>
                        </w:r>
                        <w:r>
                          <w:rPr>
                            <w:webHidden/>
                          </w:rPr>
                          <w:fldChar w:fldCharType="begin"/>
                        </w:r>
                        <w:r>
                          <w:rPr>
                            <w:webHidden/>
                          </w:rPr>
                          <w:instrText xml:space="preserve"> PAGEREF _Toc269372552 \h </w:instrText>
                        </w:r>
                        <w:r>
                          <w:rPr>
                            <w:webHidden/>
                          </w:rPr>
                        </w:r>
                        <w:r>
                          <w:rPr>
                            <w:webHidden/>
                          </w:rPr>
                          <w:fldChar w:fldCharType="separate"/>
                        </w:r>
                        <w:r>
                          <w:rPr>
                            <w:webHidden/>
                          </w:rPr>
                          <w:t>2</w:t>
                        </w:r>
                        <w:r>
                          <w:rPr>
                            <w:webHidden/>
                          </w:rPr>
                          <w:fldChar w:fldCharType="end"/>
                        </w:r>
                      </w:hyperlink>
                    </w:p>
                    <w:p w:rsidR="00D05BB3" w:rsidRDefault="00D05BB3">
                      <w:r>
                        <w:fldChar w:fldCharType="end"/>
                      </w:r>
                    </w:p>
                  </w:sdtContent>
                </w:sdt>
                <w:p w:rsidR="00971688" w:rsidRPr="00D05BB3" w:rsidRDefault="00971688" w:rsidP="00D05BB3"/>
              </w:txbxContent>
            </v:textbox>
          </v:shape>
        </w:pict>
      </w:r>
      <w:r w:rsidR="00B726D6">
        <w:br w:type="page"/>
      </w:r>
    </w:p>
    <w:p w:rsidR="00B726D6" w:rsidRDefault="00ED4435" w:rsidP="00B726D6">
      <w:r>
        <w:rPr>
          <w:noProof/>
          <w:lang w:eastAsia="de-DE"/>
        </w:rPr>
        <w:drawing>
          <wp:anchor distT="0" distB="0" distL="114300" distR="114300" simplePos="0" relativeHeight="251677696" behindDoc="0" locked="0" layoutInCell="1" allowOverlap="1">
            <wp:simplePos x="0" y="0"/>
            <wp:positionH relativeFrom="column">
              <wp:posOffset>-1260307</wp:posOffset>
            </wp:positionH>
            <wp:positionV relativeFrom="paragraph">
              <wp:posOffset>-934301</wp:posOffset>
            </wp:positionV>
            <wp:extent cx="7951757" cy="1190445"/>
            <wp:effectExtent l="76200" t="0" r="30193" b="28755"/>
            <wp:wrapNone/>
            <wp:docPr id="16" name="Grafik 15" descr="Header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1.emf"/>
                    <pic:cNvPicPr/>
                  </pic:nvPicPr>
                  <pic:blipFill>
                    <a:blip r:embed="rId16" cstate="print"/>
                    <a:stretch>
                      <a:fillRect/>
                    </a:stretch>
                  </pic:blipFill>
                  <pic:spPr>
                    <a:xfrm>
                      <a:off x="0" y="0"/>
                      <a:ext cx="7951757" cy="1190445"/>
                    </a:xfrm>
                    <a:prstGeom prst="rect">
                      <a:avLst/>
                    </a:prstGeom>
                    <a:effectLst>
                      <a:outerShdw blurRad="50800" dist="38100" dir="5400000" algn="t" rotWithShape="0">
                        <a:prstClr val="black">
                          <a:alpha val="40000"/>
                        </a:prstClr>
                      </a:outerShdw>
                    </a:effectLst>
                  </pic:spPr>
                </pic:pic>
              </a:graphicData>
            </a:graphic>
          </wp:anchor>
        </w:drawing>
      </w:r>
      <w:r w:rsidR="00507A13">
        <w:rPr>
          <w:noProof/>
          <w:lang w:eastAsia="de-DE"/>
        </w:rPr>
        <w:pict>
          <v:rect id="_x0000_s1044" style="position:absolute;margin-left:-70.85pt;margin-top:-79pt;width:606.75pt;height:854.9pt;z-index:251670528;mso-position-horizontal-relative:text;mso-position-vertical-relative:text" fillcolor="#17365d" stroked="f">
            <v:fill color2="fill darken(118)" rotate="t" method="linear sigma" focus="100%" type="gradient"/>
          </v:rect>
        </w:pict>
      </w:r>
      <w:r w:rsidR="00F60446">
        <w:rPr>
          <w:noProof/>
          <w:lang w:eastAsia="de-DE"/>
        </w:rPr>
        <w:pict>
          <v:shape id="_x0000_s1048" type="#_x0000_t202" style="position:absolute;margin-left:-61.3pt;margin-top:1pt;width:576.4pt;height:52.25pt;z-index:251674624;mso-position-horizontal-relative:text;mso-position-vertical-relative:text;mso-width-relative:margin;mso-height-relative:margin" filled="f" fillcolor="#1e497c" stroked="f">
            <v:textbox style="mso-next-textbox:#_x0000_s1048">
              <w:txbxContent>
                <w:p w:rsidR="00B726D6" w:rsidRPr="00024E5A" w:rsidRDefault="00592866" w:rsidP="00592866">
                  <w:pPr>
                    <w:pStyle w:val="berschrift1"/>
                    <w:rPr>
                      <w:lang w:val="en-US"/>
                    </w:rPr>
                  </w:pPr>
                  <w:bookmarkStart w:id="3" w:name="_Toc269372228"/>
                  <w:bookmarkStart w:id="4" w:name="_Toc269372459"/>
                  <w:bookmarkStart w:id="5" w:name="_Toc269372552"/>
                  <w:r w:rsidRPr="00592866">
                    <w:t>Europe next door</w:t>
                  </w:r>
                  <w:bookmarkEnd w:id="3"/>
                  <w:bookmarkEnd w:id="4"/>
                  <w:bookmarkEnd w:id="5"/>
                </w:p>
              </w:txbxContent>
            </v:textbox>
          </v:shape>
        </w:pict>
      </w:r>
      <w:r w:rsidR="00B726D6" w:rsidRPr="00711C12">
        <w:rPr>
          <w:noProof/>
          <w:lang w:val="en-US" w:eastAsia="zh-TW"/>
        </w:rPr>
        <w:pict>
          <v:shape id="_x0000_s1043" type="#_x0000_t202" style="position:absolute;margin-left:-58.2pt;margin-top:-67.85pt;width:434.35pt;height:151.95pt;z-index:251669504;mso-height-percent:200;mso-position-horizontal-relative:text;mso-position-vertical-relative:text;mso-height-percent:200;mso-width-relative:margin;mso-height-relative:margin" filled="f" stroked="f">
            <v:textbox style="mso-next-textbox:#_x0000_s1043;mso-fit-shape-to-text:t">
              <w:txbxContent>
                <w:p w:rsidR="00B726D6" w:rsidRPr="00FA50DE" w:rsidRDefault="00B726D6" w:rsidP="00B726D6">
                  <w:pPr>
                    <w:rPr>
                      <w:color w:val="DBE5F1" w:themeColor="accent1" w:themeTint="33"/>
                      <w:sz w:val="96"/>
                      <w:szCs w:val="72"/>
                      <w:lang w:val="en-US"/>
                    </w:rPr>
                  </w:pPr>
                  <w:r w:rsidRPr="00FA50DE">
                    <w:rPr>
                      <w:color w:val="DBE5F1" w:themeColor="accent1" w:themeTint="33"/>
                      <w:sz w:val="96"/>
                      <w:szCs w:val="72"/>
                    </w:rPr>
                    <w:t xml:space="preserve">News Letter </w:t>
                  </w:r>
                  <w:r w:rsidRPr="00FA50DE">
                    <w:rPr>
                      <w:color w:val="548DD4" w:themeColor="text2" w:themeTint="99"/>
                      <w:sz w:val="96"/>
                      <w:szCs w:val="72"/>
                    </w:rPr>
                    <w:t>|</w:t>
                  </w:r>
                  <w:r w:rsidRPr="00FA50DE">
                    <w:rPr>
                      <w:color w:val="DBE5F1" w:themeColor="accent1" w:themeTint="33"/>
                      <w:sz w:val="96"/>
                      <w:szCs w:val="72"/>
                    </w:rPr>
                    <w:t xml:space="preserve"> </w:t>
                  </w:r>
                  <w:r w:rsidRPr="00FA50DE">
                    <w:rPr>
                      <w:color w:val="0070C0"/>
                      <w:sz w:val="96"/>
                      <w:szCs w:val="72"/>
                    </w:rPr>
                    <w:t>2010</w:t>
                  </w:r>
                </w:p>
              </w:txbxContent>
            </v:textbox>
          </v:shape>
        </w:pict>
      </w:r>
    </w:p>
    <w:p w:rsidR="00985FCA" w:rsidRDefault="00F60446">
      <w:r>
        <w:rPr>
          <w:noProof/>
        </w:rPr>
        <w:pict>
          <v:shape id="_x0000_s1049" type="#_x0000_t202" style="position:absolute;margin-left:139.1pt;margin-top:535.4pt;width:366.05pt;height:118.2pt;z-index:251676672;mso-width-relative:margin;mso-height-relative:margin" fillcolor="black [3200]" strokecolor="#f2f2f2 [3041]" strokeweight="3pt">
            <v:shadow on="t" type="perspective" color="#7f7f7f [1601]" opacity=".5" offset="1pt" offset2="-1pt"/>
            <v:textbox>
              <w:txbxContent>
                <w:p w:rsidR="00F60446" w:rsidRPr="00F60446" w:rsidRDefault="00F60446" w:rsidP="00F60446">
                  <w:pPr>
                    <w:jc w:val="both"/>
                    <w:rPr>
                      <w:noProof/>
                      <w:color w:val="FFFFFF" w:themeColor="background1"/>
                      <w:lang w:val="en-US"/>
                    </w:rPr>
                  </w:pPr>
                  <w:r w:rsidRPr="00F60446">
                    <w:rPr>
                      <w:noProof/>
                      <w:color w:val="FFFFFF" w:themeColor="background1"/>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p>
                <w:p w:rsidR="00F60446" w:rsidRDefault="00F60446"/>
              </w:txbxContent>
            </v:textbox>
          </v:shape>
        </w:pict>
      </w:r>
      <w:r>
        <w:rPr>
          <w:noProof/>
          <w:lang w:eastAsia="de-DE"/>
        </w:rPr>
        <w:pict>
          <v:shape id="_x0000_s1046" type="#_x0000_t202" style="position:absolute;margin-left:132.65pt;margin-top:27.8pt;width:187.1pt;height:467.3pt;z-index:251672576;mso-width-relative:margin;mso-height-relative:margin" filled="f" fillcolor="#1e497c" stroked="f">
            <v:textbox style="mso-next-textbox:#_x0000_s1047">
              <w:txbxContent/>
            </v:textbox>
          </v:shape>
        </w:pict>
      </w:r>
      <w:r>
        <w:rPr>
          <w:noProof/>
          <w:lang w:eastAsia="de-DE"/>
        </w:rPr>
        <w:pict>
          <v:shape id="_x0000_s1047" type="#_x0000_t202" style="position:absolute;margin-left:328pt;margin-top:27.8pt;width:187.1pt;height:710.9pt;z-index:251673600;mso-width-relative:margin;mso-height-relative:margin" filled="f" fillcolor="#1e497c" stroked="f">
            <v:textbox style="mso-next-textbox:#_x0000_s1047">
              <w:txbxContent/>
            </v:textbox>
          </v:shape>
        </w:pict>
      </w:r>
      <w:r w:rsidRPr="00711C12">
        <w:rPr>
          <w:noProof/>
          <w:lang w:val="en-US" w:eastAsia="zh-TW"/>
        </w:rPr>
        <w:pict>
          <v:shape id="_x0000_s1045" type="#_x0000_t202" style="position:absolute;margin-left:-61.3pt;margin-top:27.8pt;width:187.1pt;height:710.9pt;z-index:251671552;mso-width-relative:margin;mso-height-relative:margin" filled="f" fillcolor="#1e497c" stroked="f">
            <v:textbox style="mso-next-textbox:#_x0000_s1046">
              <w:txbxContent>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At vero eos et accusam et justo duo dolores et ea rebum. Stet clita kasd gubergren, no sea takimata sanctus est Lorem ipsum dolor sit amet.</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w:t>
                  </w:r>
                  <w:r w:rsidR="00F60446" w:rsidRPr="00B726D6">
                    <w:rPr>
                      <w:noProof/>
                      <w:color w:val="B8CCE4" w:themeColor="accent1" w:themeTint="66"/>
                      <w:lang w:eastAsia="de-DE"/>
                    </w:rPr>
                    <w:drawing>
                      <wp:inline distT="0" distB="0" distL="0" distR="0">
                        <wp:extent cx="2193290" cy="1279525"/>
                        <wp:effectExtent l="0" t="0" r="0" b="15875"/>
                        <wp:docPr id="14" name="Diagram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r w:rsidRPr="00B726D6">
                    <w:rPr>
                      <w:noProof/>
                      <w:color w:val="B8CCE4" w:themeColor="accent1" w:themeTint="66"/>
                      <w:lang w:eastAsia="de-DE"/>
                    </w:rPr>
                    <w:t xml:space="preserve"> </w:t>
                  </w:r>
                </w:p>
                <w:p w:rsidR="00B726D6" w:rsidRPr="00B726D6" w:rsidRDefault="00B726D6" w:rsidP="00B726D6">
                  <w:pPr>
                    <w:jc w:val="both"/>
                    <w:rPr>
                      <w:noProof/>
                      <w:color w:val="B8CCE4" w:themeColor="accent1" w:themeTint="66"/>
                      <w:lang w:val="en-US"/>
                    </w:rPr>
                  </w:pPr>
                  <w:r w:rsidRPr="00B726D6">
                    <w:rPr>
                      <w:noProof/>
                      <w:color w:val="B8CCE4" w:themeColor="accent1" w:themeTint="66"/>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labore et dolore magna aliquyam erat, sed diam voluptua. </w:t>
                  </w:r>
                  <w:r w:rsidR="00F60446" w:rsidRPr="00B726D6">
                    <w:rPr>
                      <w:noProof/>
                      <w:color w:val="B8CCE4" w:themeColor="accent1" w:themeTint="66"/>
                      <w:lang w:eastAsia="de-DE"/>
                    </w:rPr>
                    <w:drawing>
                      <wp:inline distT="0" distB="0" distL="0" distR="0">
                        <wp:extent cx="2193290" cy="1279525"/>
                        <wp:effectExtent l="19050" t="0" r="16510" b="0"/>
                        <wp:docPr id="13"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xbxContent>
            </v:textbox>
          </v:shape>
        </w:pict>
      </w:r>
    </w:p>
    <w:sectPr w:rsidR="00985FCA" w:rsidSect="00985FCA">
      <w:footerReference w:type="default" r:id="rId2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BB3" w:rsidRDefault="00D05BB3" w:rsidP="00D05BB3">
      <w:pPr>
        <w:spacing w:after="0" w:line="240" w:lineRule="auto"/>
      </w:pPr>
      <w:r>
        <w:separator/>
      </w:r>
    </w:p>
  </w:endnote>
  <w:endnote w:type="continuationSeparator" w:id="0">
    <w:p w:rsidR="00D05BB3" w:rsidRDefault="00D05BB3" w:rsidP="00D05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643"/>
      <w:docPartObj>
        <w:docPartGallery w:val="Page Numbers (Bottom of Page)"/>
        <w:docPartUnique/>
      </w:docPartObj>
    </w:sdtPr>
    <w:sdtContent>
      <w:p w:rsidR="00D05BB3" w:rsidRDefault="00D05BB3">
        <w:pPr>
          <w:pStyle w:val="Fuzeile"/>
          <w:jc w:val="right"/>
        </w:pPr>
        <w:fldSimple w:instr=" PAGE   \* MERGEFORMAT ">
          <w:r w:rsidR="00E57D4E">
            <w:rPr>
              <w:noProof/>
            </w:rPr>
            <w:t>1</w:t>
          </w:r>
        </w:fldSimple>
      </w:p>
    </w:sdtContent>
  </w:sdt>
  <w:p w:rsidR="00D05BB3" w:rsidRDefault="00D05BB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BB3" w:rsidRDefault="00D05BB3" w:rsidP="00D05BB3">
      <w:pPr>
        <w:spacing w:after="0" w:line="240" w:lineRule="auto"/>
      </w:pPr>
      <w:r>
        <w:separator/>
      </w:r>
    </w:p>
  </w:footnote>
  <w:footnote w:type="continuationSeparator" w:id="0">
    <w:p w:rsidR="00D05BB3" w:rsidRDefault="00D05BB3" w:rsidP="00D05BB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hyphenationZone w:val="425"/>
  <w:characterSpacingControl w:val="doNotCompress"/>
  <w:footnotePr>
    <w:footnote w:id="-1"/>
    <w:footnote w:id="0"/>
  </w:footnotePr>
  <w:endnotePr>
    <w:endnote w:id="-1"/>
    <w:endnote w:id="0"/>
  </w:endnotePr>
  <w:compat/>
  <w:rsids>
    <w:rsidRoot w:val="004A0C5D"/>
    <w:rsid w:val="00024E5A"/>
    <w:rsid w:val="002350AE"/>
    <w:rsid w:val="00284AC1"/>
    <w:rsid w:val="003D5005"/>
    <w:rsid w:val="004A0C5D"/>
    <w:rsid w:val="00507A13"/>
    <w:rsid w:val="00592866"/>
    <w:rsid w:val="005A0BBE"/>
    <w:rsid w:val="00684672"/>
    <w:rsid w:val="00711C12"/>
    <w:rsid w:val="007826B8"/>
    <w:rsid w:val="008039BA"/>
    <w:rsid w:val="00967BAF"/>
    <w:rsid w:val="00971688"/>
    <w:rsid w:val="00985FCA"/>
    <w:rsid w:val="00B6100E"/>
    <w:rsid w:val="00B726D6"/>
    <w:rsid w:val="00C10DA9"/>
    <w:rsid w:val="00C37B7F"/>
    <w:rsid w:val="00D04EE0"/>
    <w:rsid w:val="00D05BB3"/>
    <w:rsid w:val="00D85169"/>
    <w:rsid w:val="00E57D4E"/>
    <w:rsid w:val="00ED4435"/>
    <w:rsid w:val="00F60446"/>
    <w:rsid w:val="00FA50DE"/>
    <w:rsid w:val="00FF6B6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51">
      <o:colormru v:ext="edit" colors="#88b163,#1e497c,black"/>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5FCA"/>
  </w:style>
  <w:style w:type="paragraph" w:styleId="berschrift1">
    <w:name w:val="heading 1"/>
    <w:basedOn w:val="Standard"/>
    <w:next w:val="Standard"/>
    <w:link w:val="berschrift1Zchn"/>
    <w:uiPriority w:val="9"/>
    <w:qFormat/>
    <w:rsid w:val="00592866"/>
    <w:pPr>
      <w:spacing w:after="0"/>
      <w:outlineLvl w:val="0"/>
    </w:pPr>
    <w:rPr>
      <w:noProof/>
      <w:color w:val="548DD4" w:themeColor="text2" w:themeTint="99"/>
      <w:sz w:val="72"/>
      <w:szCs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A0C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A0C5D"/>
    <w:rPr>
      <w:rFonts w:ascii="Tahoma" w:hAnsi="Tahoma" w:cs="Tahoma"/>
      <w:sz w:val="16"/>
      <w:szCs w:val="16"/>
    </w:rPr>
  </w:style>
  <w:style w:type="character" w:customStyle="1" w:styleId="berschrift1Zchn">
    <w:name w:val="Überschrift 1 Zchn"/>
    <w:basedOn w:val="Absatz-Standardschriftart"/>
    <w:link w:val="berschrift1"/>
    <w:uiPriority w:val="9"/>
    <w:rsid w:val="00592866"/>
    <w:rPr>
      <w:noProof/>
      <w:color w:val="548DD4" w:themeColor="text2" w:themeTint="99"/>
      <w:sz w:val="72"/>
      <w:szCs w:val="72"/>
    </w:rPr>
  </w:style>
  <w:style w:type="paragraph" w:styleId="Inhaltsverzeichnisberschrift">
    <w:name w:val="TOC Heading"/>
    <w:basedOn w:val="berschrift1"/>
    <w:next w:val="Standard"/>
    <w:uiPriority w:val="39"/>
    <w:unhideWhenUsed/>
    <w:qFormat/>
    <w:rsid w:val="00971688"/>
    <w:pPr>
      <w:outlineLvl w:val="9"/>
    </w:pPr>
  </w:style>
  <w:style w:type="paragraph" w:styleId="Verzeichnis2">
    <w:name w:val="toc 2"/>
    <w:basedOn w:val="Standard"/>
    <w:next w:val="Standard"/>
    <w:autoRedefine/>
    <w:uiPriority w:val="39"/>
    <w:semiHidden/>
    <w:unhideWhenUsed/>
    <w:qFormat/>
    <w:rsid w:val="00971688"/>
    <w:pPr>
      <w:spacing w:after="100"/>
      <w:ind w:left="220"/>
    </w:pPr>
    <w:rPr>
      <w:rFonts w:eastAsiaTheme="minorEastAsia"/>
    </w:rPr>
  </w:style>
  <w:style w:type="paragraph" w:styleId="Verzeichnis1">
    <w:name w:val="toc 1"/>
    <w:basedOn w:val="Standard"/>
    <w:next w:val="Standard"/>
    <w:autoRedefine/>
    <w:uiPriority w:val="39"/>
    <w:unhideWhenUsed/>
    <w:qFormat/>
    <w:rsid w:val="00D05BB3"/>
    <w:pPr>
      <w:tabs>
        <w:tab w:val="right" w:pos="2835"/>
        <w:tab w:val="right" w:leader="dot" w:pos="9062"/>
      </w:tabs>
      <w:spacing w:after="100"/>
    </w:pPr>
    <w:rPr>
      <w:rFonts w:eastAsiaTheme="minorEastAsia"/>
      <w:noProof/>
    </w:rPr>
  </w:style>
  <w:style w:type="paragraph" w:styleId="Verzeichnis3">
    <w:name w:val="toc 3"/>
    <w:basedOn w:val="Standard"/>
    <w:next w:val="Standard"/>
    <w:autoRedefine/>
    <w:uiPriority w:val="39"/>
    <w:semiHidden/>
    <w:unhideWhenUsed/>
    <w:qFormat/>
    <w:rsid w:val="00971688"/>
    <w:pPr>
      <w:spacing w:after="100"/>
      <w:ind w:left="440"/>
    </w:pPr>
    <w:rPr>
      <w:rFonts w:eastAsiaTheme="minorEastAsia"/>
    </w:rPr>
  </w:style>
  <w:style w:type="paragraph" w:customStyle="1" w:styleId="NewsLetterHeading1">
    <w:name w:val="News Letter Heading 1"/>
    <w:basedOn w:val="Standard"/>
    <w:qFormat/>
    <w:rsid w:val="00971688"/>
    <w:pPr>
      <w:spacing w:after="0" w:line="240" w:lineRule="auto"/>
    </w:pPr>
    <w:rPr>
      <w:color w:val="548DD4" w:themeColor="text2" w:themeTint="99"/>
      <w:sz w:val="72"/>
      <w:szCs w:val="72"/>
    </w:rPr>
  </w:style>
  <w:style w:type="character" w:styleId="Hyperlink">
    <w:name w:val="Hyperlink"/>
    <w:basedOn w:val="Absatz-Standardschriftart"/>
    <w:uiPriority w:val="99"/>
    <w:unhideWhenUsed/>
    <w:rsid w:val="00592866"/>
    <w:rPr>
      <w:color w:val="0000FF" w:themeColor="hyperlink"/>
      <w:u w:val="single"/>
    </w:rPr>
  </w:style>
  <w:style w:type="table" w:styleId="Tabellengitternetz">
    <w:name w:val="Table Grid"/>
    <w:basedOn w:val="NormaleTabelle"/>
    <w:uiPriority w:val="59"/>
    <w:rsid w:val="00D05B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D05B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05BB3"/>
  </w:style>
  <w:style w:type="paragraph" w:styleId="Fuzeile">
    <w:name w:val="footer"/>
    <w:basedOn w:val="Standard"/>
    <w:link w:val="FuzeileZchn"/>
    <w:uiPriority w:val="99"/>
    <w:unhideWhenUsed/>
    <w:rsid w:val="00D05B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05B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diagramLayout" Target="diagrams/layout2.xml"/><Relationship Id="rId26" Type="http://schemas.openxmlformats.org/officeDocument/2006/relationships/theme" Target="theme/theme1.xml"/><Relationship Id="rId3" Type="http://schemas.openxmlformats.org/officeDocument/2006/relationships/settings" Target="settings.xml"/><Relationship Id="rId21" Type="http://schemas.microsoft.com/office/2007/relationships/diagramDrawing" Target="diagrams/drawing2.xml"/><Relationship Id="rId7" Type="http://schemas.openxmlformats.org/officeDocument/2006/relationships/image" Target="media/image1.emf"/><Relationship Id="rId12" Type="http://schemas.microsoft.com/office/2007/relationships/diagramDrawing" Target="diagrams/drawing1.xml"/><Relationship Id="rId17" Type="http://schemas.openxmlformats.org/officeDocument/2006/relationships/diagramData" Target="diagrams/data2.xm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H:\Newsletter3.docx" TargetMode="Externa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QuickStyle" Target="diagrams/quickStyle2.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file:///H:\Newsletter3.docx" TargetMode="External"/><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Arbeitsblat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Arbeitsblat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e-DE"/>
  <c:chart>
    <c:autoTitleDeleted val="1"/>
    <c:view3D>
      <c:rotX val="30"/>
      <c:perspective val="30"/>
    </c:view3D>
    <c:plotArea>
      <c:layout/>
      <c:pie3DChart>
        <c:varyColors val="1"/>
        <c:ser>
          <c:idx val="0"/>
          <c:order val="0"/>
          <c:tx>
            <c:strRef>
              <c:f>Tabelle1!$B$1</c:f>
              <c:strCache>
                <c:ptCount val="1"/>
                <c:pt idx="0">
                  <c:v>Verkauf</c:v>
                </c:pt>
              </c:strCache>
            </c:strRef>
          </c:tx>
          <c:cat>
            <c:strRef>
              <c:f>Tabelle1!$A$2:$A$5</c:f>
              <c:strCache>
                <c:ptCount val="4"/>
                <c:pt idx="0">
                  <c:v>1. Quartal</c:v>
                </c:pt>
                <c:pt idx="1">
                  <c:v>2. Quartal</c:v>
                </c:pt>
                <c:pt idx="2">
                  <c:v>3. Quartal</c:v>
                </c:pt>
                <c:pt idx="3">
                  <c:v>4. Quartal</c:v>
                </c:pt>
              </c:strCache>
            </c:strRef>
          </c:cat>
          <c:val>
            <c:numRef>
              <c:f>Tabelle1!$B$2:$B$5</c:f>
              <c:numCache>
                <c:formatCode>Standard</c:formatCode>
                <c:ptCount val="4"/>
                <c:pt idx="0">
                  <c:v>8.2000000000000011</c:v>
                </c:pt>
                <c:pt idx="1">
                  <c:v>3.2</c:v>
                </c:pt>
                <c:pt idx="2">
                  <c:v>1.4</c:v>
                </c:pt>
                <c:pt idx="3">
                  <c:v>1.2</c:v>
                </c:pt>
              </c:numCache>
            </c:numRef>
          </c:val>
        </c:ser>
      </c:pie3DChart>
    </c:plotArea>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de-DE"/>
  <c:style val="31"/>
  <c:chart>
    <c:autoTitleDeleted val="1"/>
    <c:view3D>
      <c:rotX val="30"/>
      <c:perspective val="30"/>
    </c:view3D>
    <c:plotArea>
      <c:layout/>
      <c:bar3DChart>
        <c:barDir val="col"/>
        <c:grouping val="clustered"/>
        <c:ser>
          <c:idx val="0"/>
          <c:order val="0"/>
          <c:tx>
            <c:strRef>
              <c:f>Tabelle1!$B$1</c:f>
              <c:strCache>
                <c:ptCount val="1"/>
                <c:pt idx="0">
                  <c:v>Verkauf</c:v>
                </c:pt>
              </c:strCache>
            </c:strRef>
          </c:tx>
          <c:cat>
            <c:strRef>
              <c:f>Tabelle1!$A$2:$A$5</c:f>
              <c:strCache>
                <c:ptCount val="4"/>
                <c:pt idx="0">
                  <c:v>1. Quartal</c:v>
                </c:pt>
                <c:pt idx="1">
                  <c:v>2. Quartal</c:v>
                </c:pt>
                <c:pt idx="2">
                  <c:v>3. Quartal</c:v>
                </c:pt>
                <c:pt idx="3">
                  <c:v>4. Quartal</c:v>
                </c:pt>
              </c:strCache>
            </c:strRef>
          </c:cat>
          <c:val>
            <c:numRef>
              <c:f>Tabelle1!$B$2:$B$5</c:f>
              <c:numCache>
                <c:formatCode>Standard</c:formatCode>
                <c:ptCount val="4"/>
                <c:pt idx="0">
                  <c:v>8.2000000000000011</c:v>
                </c:pt>
                <c:pt idx="1">
                  <c:v>3.2</c:v>
                </c:pt>
                <c:pt idx="2">
                  <c:v>1.4</c:v>
                </c:pt>
                <c:pt idx="3">
                  <c:v>1.2</c:v>
                </c:pt>
              </c:numCache>
            </c:numRef>
          </c:val>
        </c:ser>
        <c:gapWidth val="100"/>
        <c:shape val="box"/>
        <c:axId val="55396224"/>
        <c:axId val="55626368"/>
        <c:axId val="0"/>
      </c:bar3DChart>
      <c:catAx>
        <c:axId val="55396224"/>
        <c:scaling>
          <c:orientation val="minMax"/>
        </c:scaling>
        <c:delete val="1"/>
        <c:axPos val="b"/>
        <c:tickLblPos val="none"/>
        <c:crossAx val="55626368"/>
        <c:auto val="1"/>
        <c:lblAlgn val="ctr"/>
        <c:lblOffset val="100"/>
      </c:catAx>
      <c:valAx>
        <c:axId val="55626368"/>
        <c:scaling>
          <c:orientation val="minMax"/>
        </c:scaling>
        <c:axPos val="l"/>
        <c:minorGridlines/>
        <c:numFmt formatCode="Standard" sourceLinked="1"/>
        <c:tickLblPos val="nextTo"/>
        <c:crossAx val="55396224"/>
        <c:crossBetween val="between"/>
      </c:valAx>
    </c:plotArea>
    <c:plotVisOnly val="1"/>
  </c:chart>
  <c:spPr>
    <a:noFill/>
    <a:ln>
      <a:noFill/>
    </a:ln>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E61233-7C21-42F6-A609-6DCCD1B08311}" type="doc">
      <dgm:prSet loTypeId="urn:microsoft.com/office/officeart/2005/8/layout/gear1" loCatId="relationship" qsTypeId="urn:microsoft.com/office/officeart/2005/8/quickstyle/simple5" qsCatId="simple" csTypeId="urn:microsoft.com/office/officeart/2005/8/colors/accent1_2" csCatId="accent1" phldr="1"/>
      <dgm:spPr/>
    </dgm:pt>
    <dgm:pt modelId="{611D9396-1414-4382-8099-F9918335408D}">
      <dgm:prSet phldrT="[Text]"/>
      <dgm:spPr/>
      <dgm:t>
        <a:bodyPr/>
        <a:lstStyle/>
        <a:p>
          <a:r>
            <a:rPr lang="de-DE"/>
            <a:t>3</a:t>
          </a:r>
        </a:p>
      </dgm:t>
    </dgm:pt>
    <dgm:pt modelId="{198D0C29-4FF0-4C7D-8486-CEEBB5A0E9AF}" type="parTrans" cxnId="{A1E191A2-7A3C-4E62-9CC2-E2DAE06C4C41}">
      <dgm:prSet/>
      <dgm:spPr/>
      <dgm:t>
        <a:bodyPr/>
        <a:lstStyle/>
        <a:p>
          <a:endParaRPr lang="de-DE"/>
        </a:p>
      </dgm:t>
    </dgm:pt>
    <dgm:pt modelId="{26DDE749-A5DB-4540-A5EB-BFE5C3B29B40}" type="sibTrans" cxnId="{A1E191A2-7A3C-4E62-9CC2-E2DAE06C4C41}">
      <dgm:prSet/>
      <dgm:spPr/>
      <dgm:t>
        <a:bodyPr/>
        <a:lstStyle/>
        <a:p>
          <a:endParaRPr lang="de-DE"/>
        </a:p>
      </dgm:t>
    </dgm:pt>
    <dgm:pt modelId="{F74B71D9-8007-4F2C-A3B7-0D08EBA787EF}">
      <dgm:prSet phldrT="[Text]"/>
      <dgm:spPr/>
      <dgm:t>
        <a:bodyPr/>
        <a:lstStyle/>
        <a:p>
          <a:r>
            <a:rPr lang="de-DE"/>
            <a:t>2</a:t>
          </a:r>
        </a:p>
      </dgm:t>
    </dgm:pt>
    <dgm:pt modelId="{5022D179-FDE5-416C-8923-DC15B54C3A81}" type="parTrans" cxnId="{E5DFAD9E-FD89-4D07-834F-11D9717EEF3A}">
      <dgm:prSet/>
      <dgm:spPr/>
      <dgm:t>
        <a:bodyPr/>
        <a:lstStyle/>
        <a:p>
          <a:endParaRPr lang="de-DE"/>
        </a:p>
      </dgm:t>
    </dgm:pt>
    <dgm:pt modelId="{63A4CB3B-DB5C-41D9-B1D9-433C3A446496}" type="sibTrans" cxnId="{E5DFAD9E-FD89-4D07-834F-11D9717EEF3A}">
      <dgm:prSet/>
      <dgm:spPr/>
      <dgm:t>
        <a:bodyPr/>
        <a:lstStyle/>
        <a:p>
          <a:endParaRPr lang="de-DE"/>
        </a:p>
      </dgm:t>
    </dgm:pt>
    <dgm:pt modelId="{53B71CBC-320C-49F8-9A75-2B6C4C5A1F8F}">
      <dgm:prSet phldrT="[Text]"/>
      <dgm:spPr/>
      <dgm:t>
        <a:bodyPr/>
        <a:lstStyle/>
        <a:p>
          <a:r>
            <a:rPr lang="de-DE"/>
            <a:t>1</a:t>
          </a:r>
        </a:p>
      </dgm:t>
    </dgm:pt>
    <dgm:pt modelId="{259FC902-9135-45B8-8400-5C6BE40C6C94}" type="parTrans" cxnId="{A565166B-521B-4736-98FB-51CFE193CE4E}">
      <dgm:prSet/>
      <dgm:spPr/>
      <dgm:t>
        <a:bodyPr/>
        <a:lstStyle/>
        <a:p>
          <a:endParaRPr lang="de-DE"/>
        </a:p>
      </dgm:t>
    </dgm:pt>
    <dgm:pt modelId="{8A777AD7-59C0-42AA-97BC-CD1B1BF3E17B}" type="sibTrans" cxnId="{A565166B-521B-4736-98FB-51CFE193CE4E}">
      <dgm:prSet/>
      <dgm:spPr/>
      <dgm:t>
        <a:bodyPr/>
        <a:lstStyle/>
        <a:p>
          <a:endParaRPr lang="de-DE"/>
        </a:p>
      </dgm:t>
    </dgm:pt>
    <dgm:pt modelId="{DF5113D7-36C1-49A8-B89D-E4652A3994EA}" type="pres">
      <dgm:prSet presAssocID="{E7E61233-7C21-42F6-A609-6DCCD1B08311}" presName="composite" presStyleCnt="0">
        <dgm:presLayoutVars>
          <dgm:chMax val="3"/>
          <dgm:animLvl val="lvl"/>
          <dgm:resizeHandles val="exact"/>
        </dgm:presLayoutVars>
      </dgm:prSet>
      <dgm:spPr/>
    </dgm:pt>
    <dgm:pt modelId="{75B2871F-E60C-4918-8894-24E22D83C354}" type="pres">
      <dgm:prSet presAssocID="{611D9396-1414-4382-8099-F9918335408D}" presName="gear1" presStyleLbl="node1" presStyleIdx="0" presStyleCnt="3">
        <dgm:presLayoutVars>
          <dgm:chMax val="1"/>
          <dgm:bulletEnabled val="1"/>
        </dgm:presLayoutVars>
      </dgm:prSet>
      <dgm:spPr/>
      <dgm:t>
        <a:bodyPr/>
        <a:lstStyle/>
        <a:p>
          <a:endParaRPr lang="de-DE"/>
        </a:p>
      </dgm:t>
    </dgm:pt>
    <dgm:pt modelId="{E558CDF9-207A-42ED-98AC-2D25885B1BB8}" type="pres">
      <dgm:prSet presAssocID="{611D9396-1414-4382-8099-F9918335408D}" presName="gear1srcNode" presStyleLbl="node1" presStyleIdx="0" presStyleCnt="3"/>
      <dgm:spPr/>
    </dgm:pt>
    <dgm:pt modelId="{5EE21E71-C58D-42A0-A123-9239C11869A8}" type="pres">
      <dgm:prSet presAssocID="{611D9396-1414-4382-8099-F9918335408D}" presName="gear1dstNode" presStyleLbl="node1" presStyleIdx="0" presStyleCnt="3"/>
      <dgm:spPr/>
    </dgm:pt>
    <dgm:pt modelId="{A11BC20E-18BC-4612-9278-B95CC85C1A00}" type="pres">
      <dgm:prSet presAssocID="{F74B71D9-8007-4F2C-A3B7-0D08EBA787EF}" presName="gear2" presStyleLbl="node1" presStyleIdx="1" presStyleCnt="3">
        <dgm:presLayoutVars>
          <dgm:chMax val="1"/>
          <dgm:bulletEnabled val="1"/>
        </dgm:presLayoutVars>
      </dgm:prSet>
      <dgm:spPr/>
    </dgm:pt>
    <dgm:pt modelId="{96D8846E-30E7-4F8F-A9FE-21C5422C4475}" type="pres">
      <dgm:prSet presAssocID="{F74B71D9-8007-4F2C-A3B7-0D08EBA787EF}" presName="gear2srcNode" presStyleLbl="node1" presStyleIdx="1" presStyleCnt="3"/>
      <dgm:spPr/>
    </dgm:pt>
    <dgm:pt modelId="{4F56491C-9534-4587-88CE-32E0C1BEAE4D}" type="pres">
      <dgm:prSet presAssocID="{F74B71D9-8007-4F2C-A3B7-0D08EBA787EF}" presName="gear2dstNode" presStyleLbl="node1" presStyleIdx="1" presStyleCnt="3"/>
      <dgm:spPr/>
    </dgm:pt>
    <dgm:pt modelId="{4F635144-5785-48F7-B145-1DD5A31006AF}" type="pres">
      <dgm:prSet presAssocID="{53B71CBC-320C-49F8-9A75-2B6C4C5A1F8F}" presName="gear3" presStyleLbl="node1" presStyleIdx="2" presStyleCnt="3"/>
      <dgm:spPr/>
    </dgm:pt>
    <dgm:pt modelId="{805EB822-C050-43EB-89F0-6AF152B47792}" type="pres">
      <dgm:prSet presAssocID="{53B71CBC-320C-49F8-9A75-2B6C4C5A1F8F}" presName="gear3tx" presStyleLbl="node1" presStyleIdx="2" presStyleCnt="3">
        <dgm:presLayoutVars>
          <dgm:chMax val="1"/>
          <dgm:bulletEnabled val="1"/>
        </dgm:presLayoutVars>
      </dgm:prSet>
      <dgm:spPr/>
    </dgm:pt>
    <dgm:pt modelId="{10F9AA0B-32F9-4060-B997-D0B7BE206740}" type="pres">
      <dgm:prSet presAssocID="{53B71CBC-320C-49F8-9A75-2B6C4C5A1F8F}" presName="gear3srcNode" presStyleLbl="node1" presStyleIdx="2" presStyleCnt="3"/>
      <dgm:spPr/>
    </dgm:pt>
    <dgm:pt modelId="{4498EC0F-8E20-402B-BEB3-5F0ABB8D611A}" type="pres">
      <dgm:prSet presAssocID="{53B71CBC-320C-49F8-9A75-2B6C4C5A1F8F}" presName="gear3dstNode" presStyleLbl="node1" presStyleIdx="2" presStyleCnt="3"/>
      <dgm:spPr/>
    </dgm:pt>
    <dgm:pt modelId="{1C53B7BA-22C5-4F37-95EF-02D84EE1CECD}" type="pres">
      <dgm:prSet presAssocID="{26DDE749-A5DB-4540-A5EB-BFE5C3B29B40}" presName="connector1" presStyleLbl="sibTrans2D1" presStyleIdx="0" presStyleCnt="3"/>
      <dgm:spPr/>
    </dgm:pt>
    <dgm:pt modelId="{8E9C42D8-13C6-45D3-AA2C-9DF3F8804FAC}" type="pres">
      <dgm:prSet presAssocID="{63A4CB3B-DB5C-41D9-B1D9-433C3A446496}" presName="connector2" presStyleLbl="sibTrans2D1" presStyleIdx="1" presStyleCnt="3"/>
      <dgm:spPr/>
    </dgm:pt>
    <dgm:pt modelId="{0D98696D-8FAF-4977-A484-E227979A8AAF}" type="pres">
      <dgm:prSet presAssocID="{8A777AD7-59C0-42AA-97BC-CD1B1BF3E17B}" presName="connector3" presStyleLbl="sibTrans2D1" presStyleIdx="2" presStyleCnt="3"/>
      <dgm:spPr/>
    </dgm:pt>
  </dgm:ptLst>
  <dgm:cxnLst>
    <dgm:cxn modelId="{FBA31A59-BCBF-41F0-A40E-630EA9F30D99}" type="presOf" srcId="{53B71CBC-320C-49F8-9A75-2B6C4C5A1F8F}" destId="{10F9AA0B-32F9-4060-B997-D0B7BE206740}" srcOrd="2" destOrd="0" presId="urn:microsoft.com/office/officeart/2005/8/layout/gear1"/>
    <dgm:cxn modelId="{19EAC49D-CF74-4E21-9074-DED18B1B0538}" type="presOf" srcId="{53B71CBC-320C-49F8-9A75-2B6C4C5A1F8F}" destId="{805EB822-C050-43EB-89F0-6AF152B47792}" srcOrd="1" destOrd="0" presId="urn:microsoft.com/office/officeart/2005/8/layout/gear1"/>
    <dgm:cxn modelId="{10747BF8-2900-4CBA-BEBD-C0B2E4AD9F35}" type="presOf" srcId="{8A777AD7-59C0-42AA-97BC-CD1B1BF3E17B}" destId="{0D98696D-8FAF-4977-A484-E227979A8AAF}" srcOrd="0" destOrd="0" presId="urn:microsoft.com/office/officeart/2005/8/layout/gear1"/>
    <dgm:cxn modelId="{6DFF7012-CA4F-4E2D-8804-FA62B518E961}" type="presOf" srcId="{F74B71D9-8007-4F2C-A3B7-0D08EBA787EF}" destId="{4F56491C-9534-4587-88CE-32E0C1BEAE4D}" srcOrd="2" destOrd="0" presId="urn:microsoft.com/office/officeart/2005/8/layout/gear1"/>
    <dgm:cxn modelId="{E5DFAD9E-FD89-4D07-834F-11D9717EEF3A}" srcId="{E7E61233-7C21-42F6-A609-6DCCD1B08311}" destId="{F74B71D9-8007-4F2C-A3B7-0D08EBA787EF}" srcOrd="1" destOrd="0" parTransId="{5022D179-FDE5-416C-8923-DC15B54C3A81}" sibTransId="{63A4CB3B-DB5C-41D9-B1D9-433C3A446496}"/>
    <dgm:cxn modelId="{C1909540-2758-4262-AF45-5258F66E47DA}" type="presOf" srcId="{26DDE749-A5DB-4540-A5EB-BFE5C3B29B40}" destId="{1C53B7BA-22C5-4F37-95EF-02D84EE1CECD}" srcOrd="0" destOrd="0" presId="urn:microsoft.com/office/officeart/2005/8/layout/gear1"/>
    <dgm:cxn modelId="{FEFC879A-E393-4585-AFF0-7B91A7F5FDD4}" type="presOf" srcId="{63A4CB3B-DB5C-41D9-B1D9-433C3A446496}" destId="{8E9C42D8-13C6-45D3-AA2C-9DF3F8804FAC}" srcOrd="0" destOrd="0" presId="urn:microsoft.com/office/officeart/2005/8/layout/gear1"/>
    <dgm:cxn modelId="{D53FCBAC-CB91-4890-A788-493687C4DD9A}" type="presOf" srcId="{53B71CBC-320C-49F8-9A75-2B6C4C5A1F8F}" destId="{4498EC0F-8E20-402B-BEB3-5F0ABB8D611A}" srcOrd="3" destOrd="0" presId="urn:microsoft.com/office/officeart/2005/8/layout/gear1"/>
    <dgm:cxn modelId="{D69DD0DB-0836-4995-BD3F-B350B09FE0A3}" type="presOf" srcId="{E7E61233-7C21-42F6-A609-6DCCD1B08311}" destId="{DF5113D7-36C1-49A8-B89D-E4652A3994EA}" srcOrd="0" destOrd="0" presId="urn:microsoft.com/office/officeart/2005/8/layout/gear1"/>
    <dgm:cxn modelId="{7316B1C6-6D68-4EF3-B3F6-BCEC3BB29E0F}" type="presOf" srcId="{F74B71D9-8007-4F2C-A3B7-0D08EBA787EF}" destId="{A11BC20E-18BC-4612-9278-B95CC85C1A00}" srcOrd="0" destOrd="0" presId="urn:microsoft.com/office/officeart/2005/8/layout/gear1"/>
    <dgm:cxn modelId="{6FF52663-3065-40C1-A282-18558E00C403}" type="presOf" srcId="{611D9396-1414-4382-8099-F9918335408D}" destId="{E558CDF9-207A-42ED-98AC-2D25885B1BB8}" srcOrd="1" destOrd="0" presId="urn:microsoft.com/office/officeart/2005/8/layout/gear1"/>
    <dgm:cxn modelId="{9D18497D-BA6F-44A4-90D3-00E6DEB4754F}" type="presOf" srcId="{F74B71D9-8007-4F2C-A3B7-0D08EBA787EF}" destId="{96D8846E-30E7-4F8F-A9FE-21C5422C4475}" srcOrd="1" destOrd="0" presId="urn:microsoft.com/office/officeart/2005/8/layout/gear1"/>
    <dgm:cxn modelId="{A565166B-521B-4736-98FB-51CFE193CE4E}" srcId="{E7E61233-7C21-42F6-A609-6DCCD1B08311}" destId="{53B71CBC-320C-49F8-9A75-2B6C4C5A1F8F}" srcOrd="2" destOrd="0" parTransId="{259FC902-9135-45B8-8400-5C6BE40C6C94}" sibTransId="{8A777AD7-59C0-42AA-97BC-CD1B1BF3E17B}"/>
    <dgm:cxn modelId="{C4DAF126-7210-4828-8B63-9E4C17AF309D}" type="presOf" srcId="{53B71CBC-320C-49F8-9A75-2B6C4C5A1F8F}" destId="{4F635144-5785-48F7-B145-1DD5A31006AF}" srcOrd="0" destOrd="0" presId="urn:microsoft.com/office/officeart/2005/8/layout/gear1"/>
    <dgm:cxn modelId="{9D8B27FA-531E-4018-8E48-6045C8722634}" type="presOf" srcId="{611D9396-1414-4382-8099-F9918335408D}" destId="{5EE21E71-C58D-42A0-A123-9239C11869A8}" srcOrd="2" destOrd="0" presId="urn:microsoft.com/office/officeart/2005/8/layout/gear1"/>
    <dgm:cxn modelId="{A1E191A2-7A3C-4E62-9CC2-E2DAE06C4C41}" srcId="{E7E61233-7C21-42F6-A609-6DCCD1B08311}" destId="{611D9396-1414-4382-8099-F9918335408D}" srcOrd="0" destOrd="0" parTransId="{198D0C29-4FF0-4C7D-8486-CEEBB5A0E9AF}" sibTransId="{26DDE749-A5DB-4540-A5EB-BFE5C3B29B40}"/>
    <dgm:cxn modelId="{3E25D569-E1BC-4049-8451-488AAA0DAFE8}" type="presOf" srcId="{611D9396-1414-4382-8099-F9918335408D}" destId="{75B2871F-E60C-4918-8894-24E22D83C354}" srcOrd="0" destOrd="0" presId="urn:microsoft.com/office/officeart/2005/8/layout/gear1"/>
    <dgm:cxn modelId="{BAEF42AF-4B97-450F-8A31-47BE1B58BD74}" type="presParOf" srcId="{DF5113D7-36C1-49A8-B89D-E4652A3994EA}" destId="{75B2871F-E60C-4918-8894-24E22D83C354}" srcOrd="0" destOrd="0" presId="urn:microsoft.com/office/officeart/2005/8/layout/gear1"/>
    <dgm:cxn modelId="{A677632D-F67B-4C49-AD34-A81CB1F84973}" type="presParOf" srcId="{DF5113D7-36C1-49A8-B89D-E4652A3994EA}" destId="{E558CDF9-207A-42ED-98AC-2D25885B1BB8}" srcOrd="1" destOrd="0" presId="urn:microsoft.com/office/officeart/2005/8/layout/gear1"/>
    <dgm:cxn modelId="{FD1F5F45-3D93-48A5-9EFB-25A76346C18F}" type="presParOf" srcId="{DF5113D7-36C1-49A8-B89D-E4652A3994EA}" destId="{5EE21E71-C58D-42A0-A123-9239C11869A8}" srcOrd="2" destOrd="0" presId="urn:microsoft.com/office/officeart/2005/8/layout/gear1"/>
    <dgm:cxn modelId="{2577E8AD-4623-4498-814D-B1474BB4A241}" type="presParOf" srcId="{DF5113D7-36C1-49A8-B89D-E4652A3994EA}" destId="{A11BC20E-18BC-4612-9278-B95CC85C1A00}" srcOrd="3" destOrd="0" presId="urn:microsoft.com/office/officeart/2005/8/layout/gear1"/>
    <dgm:cxn modelId="{31090644-ABF9-4140-97A1-FB0F8CFDF833}" type="presParOf" srcId="{DF5113D7-36C1-49A8-B89D-E4652A3994EA}" destId="{96D8846E-30E7-4F8F-A9FE-21C5422C4475}" srcOrd="4" destOrd="0" presId="urn:microsoft.com/office/officeart/2005/8/layout/gear1"/>
    <dgm:cxn modelId="{92156F76-21B9-49F9-9637-4173103F0115}" type="presParOf" srcId="{DF5113D7-36C1-49A8-B89D-E4652A3994EA}" destId="{4F56491C-9534-4587-88CE-32E0C1BEAE4D}" srcOrd="5" destOrd="0" presId="urn:microsoft.com/office/officeart/2005/8/layout/gear1"/>
    <dgm:cxn modelId="{BD9BF446-2619-4A5C-A296-01000CA8A57B}" type="presParOf" srcId="{DF5113D7-36C1-49A8-B89D-E4652A3994EA}" destId="{4F635144-5785-48F7-B145-1DD5A31006AF}" srcOrd="6" destOrd="0" presId="urn:microsoft.com/office/officeart/2005/8/layout/gear1"/>
    <dgm:cxn modelId="{0B143EDA-E14F-42FD-833D-DEC700881B9E}" type="presParOf" srcId="{DF5113D7-36C1-49A8-B89D-E4652A3994EA}" destId="{805EB822-C050-43EB-89F0-6AF152B47792}" srcOrd="7" destOrd="0" presId="urn:microsoft.com/office/officeart/2005/8/layout/gear1"/>
    <dgm:cxn modelId="{A04401FB-3FCB-4850-ACCA-0AFEEEE136E3}" type="presParOf" srcId="{DF5113D7-36C1-49A8-B89D-E4652A3994EA}" destId="{10F9AA0B-32F9-4060-B997-D0B7BE206740}" srcOrd="8" destOrd="0" presId="urn:microsoft.com/office/officeart/2005/8/layout/gear1"/>
    <dgm:cxn modelId="{E6A71C1D-8510-42F1-9365-96A3133EEFDD}" type="presParOf" srcId="{DF5113D7-36C1-49A8-B89D-E4652A3994EA}" destId="{4498EC0F-8E20-402B-BEB3-5F0ABB8D611A}" srcOrd="9" destOrd="0" presId="urn:microsoft.com/office/officeart/2005/8/layout/gear1"/>
    <dgm:cxn modelId="{D5E42AAD-937A-43B3-8429-2605DFBA0FA7}" type="presParOf" srcId="{DF5113D7-36C1-49A8-B89D-E4652A3994EA}" destId="{1C53B7BA-22C5-4F37-95EF-02D84EE1CECD}" srcOrd="10" destOrd="0" presId="urn:microsoft.com/office/officeart/2005/8/layout/gear1"/>
    <dgm:cxn modelId="{8C159E62-58A4-4F8B-B1F6-09C5C98D159B}" type="presParOf" srcId="{DF5113D7-36C1-49A8-B89D-E4652A3994EA}" destId="{8E9C42D8-13C6-45D3-AA2C-9DF3F8804FAC}" srcOrd="11" destOrd="0" presId="urn:microsoft.com/office/officeart/2005/8/layout/gear1"/>
    <dgm:cxn modelId="{DB42D2E5-176A-43D2-99C7-24F85166DF4B}" type="presParOf" srcId="{DF5113D7-36C1-49A8-B89D-E4652A3994EA}" destId="{0D98696D-8FAF-4977-A484-E227979A8AAF}" srcOrd="12" destOrd="0" presId="urn:microsoft.com/office/officeart/2005/8/layout/gear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E61233-7C21-42F6-A609-6DCCD1B08311}" type="doc">
      <dgm:prSet loTypeId="urn:microsoft.com/office/officeart/2005/8/layout/gear1" loCatId="relationship" qsTypeId="urn:microsoft.com/office/officeart/2005/8/quickstyle/simple5" qsCatId="simple" csTypeId="urn:microsoft.com/office/officeart/2005/8/colors/accent3_2" csCatId="accent3" phldr="1"/>
      <dgm:spPr/>
    </dgm:pt>
    <dgm:pt modelId="{611D9396-1414-4382-8099-F9918335408D}">
      <dgm:prSet phldrT="[Text]"/>
      <dgm:spPr/>
      <dgm:t>
        <a:bodyPr/>
        <a:lstStyle/>
        <a:p>
          <a:r>
            <a:rPr lang="de-DE"/>
            <a:t>3</a:t>
          </a:r>
        </a:p>
      </dgm:t>
    </dgm:pt>
    <dgm:pt modelId="{198D0C29-4FF0-4C7D-8486-CEEBB5A0E9AF}" type="parTrans" cxnId="{A1E191A2-7A3C-4E62-9CC2-E2DAE06C4C41}">
      <dgm:prSet/>
      <dgm:spPr/>
      <dgm:t>
        <a:bodyPr/>
        <a:lstStyle/>
        <a:p>
          <a:endParaRPr lang="de-DE"/>
        </a:p>
      </dgm:t>
    </dgm:pt>
    <dgm:pt modelId="{26DDE749-A5DB-4540-A5EB-BFE5C3B29B40}" type="sibTrans" cxnId="{A1E191A2-7A3C-4E62-9CC2-E2DAE06C4C41}">
      <dgm:prSet/>
      <dgm:spPr/>
      <dgm:t>
        <a:bodyPr/>
        <a:lstStyle/>
        <a:p>
          <a:endParaRPr lang="de-DE"/>
        </a:p>
      </dgm:t>
    </dgm:pt>
    <dgm:pt modelId="{F74B71D9-8007-4F2C-A3B7-0D08EBA787EF}">
      <dgm:prSet phldrT="[Text]"/>
      <dgm:spPr/>
      <dgm:t>
        <a:bodyPr/>
        <a:lstStyle/>
        <a:p>
          <a:r>
            <a:rPr lang="de-DE"/>
            <a:t>2</a:t>
          </a:r>
        </a:p>
      </dgm:t>
    </dgm:pt>
    <dgm:pt modelId="{5022D179-FDE5-416C-8923-DC15B54C3A81}" type="parTrans" cxnId="{E5DFAD9E-FD89-4D07-834F-11D9717EEF3A}">
      <dgm:prSet/>
      <dgm:spPr/>
      <dgm:t>
        <a:bodyPr/>
        <a:lstStyle/>
        <a:p>
          <a:endParaRPr lang="de-DE"/>
        </a:p>
      </dgm:t>
    </dgm:pt>
    <dgm:pt modelId="{63A4CB3B-DB5C-41D9-B1D9-433C3A446496}" type="sibTrans" cxnId="{E5DFAD9E-FD89-4D07-834F-11D9717EEF3A}">
      <dgm:prSet/>
      <dgm:spPr/>
      <dgm:t>
        <a:bodyPr/>
        <a:lstStyle/>
        <a:p>
          <a:endParaRPr lang="de-DE"/>
        </a:p>
      </dgm:t>
    </dgm:pt>
    <dgm:pt modelId="{53B71CBC-320C-49F8-9A75-2B6C4C5A1F8F}">
      <dgm:prSet phldrT="[Text]"/>
      <dgm:spPr/>
      <dgm:t>
        <a:bodyPr/>
        <a:lstStyle/>
        <a:p>
          <a:r>
            <a:rPr lang="de-DE"/>
            <a:t>1</a:t>
          </a:r>
        </a:p>
      </dgm:t>
    </dgm:pt>
    <dgm:pt modelId="{259FC902-9135-45B8-8400-5C6BE40C6C94}" type="parTrans" cxnId="{A565166B-521B-4736-98FB-51CFE193CE4E}">
      <dgm:prSet/>
      <dgm:spPr/>
      <dgm:t>
        <a:bodyPr/>
        <a:lstStyle/>
        <a:p>
          <a:endParaRPr lang="de-DE"/>
        </a:p>
      </dgm:t>
    </dgm:pt>
    <dgm:pt modelId="{8A777AD7-59C0-42AA-97BC-CD1B1BF3E17B}" type="sibTrans" cxnId="{A565166B-521B-4736-98FB-51CFE193CE4E}">
      <dgm:prSet/>
      <dgm:spPr/>
      <dgm:t>
        <a:bodyPr/>
        <a:lstStyle/>
        <a:p>
          <a:endParaRPr lang="de-DE"/>
        </a:p>
      </dgm:t>
    </dgm:pt>
    <dgm:pt modelId="{DF5113D7-36C1-49A8-B89D-E4652A3994EA}" type="pres">
      <dgm:prSet presAssocID="{E7E61233-7C21-42F6-A609-6DCCD1B08311}" presName="composite" presStyleCnt="0">
        <dgm:presLayoutVars>
          <dgm:chMax val="3"/>
          <dgm:animLvl val="lvl"/>
          <dgm:resizeHandles val="exact"/>
        </dgm:presLayoutVars>
      </dgm:prSet>
      <dgm:spPr/>
    </dgm:pt>
    <dgm:pt modelId="{75B2871F-E60C-4918-8894-24E22D83C354}" type="pres">
      <dgm:prSet presAssocID="{611D9396-1414-4382-8099-F9918335408D}" presName="gear1" presStyleLbl="node1" presStyleIdx="0" presStyleCnt="3">
        <dgm:presLayoutVars>
          <dgm:chMax val="1"/>
          <dgm:bulletEnabled val="1"/>
        </dgm:presLayoutVars>
      </dgm:prSet>
      <dgm:spPr/>
      <dgm:t>
        <a:bodyPr/>
        <a:lstStyle/>
        <a:p>
          <a:endParaRPr lang="de-DE"/>
        </a:p>
      </dgm:t>
    </dgm:pt>
    <dgm:pt modelId="{E558CDF9-207A-42ED-98AC-2D25885B1BB8}" type="pres">
      <dgm:prSet presAssocID="{611D9396-1414-4382-8099-F9918335408D}" presName="gear1srcNode" presStyleLbl="node1" presStyleIdx="0" presStyleCnt="3"/>
      <dgm:spPr/>
    </dgm:pt>
    <dgm:pt modelId="{5EE21E71-C58D-42A0-A123-9239C11869A8}" type="pres">
      <dgm:prSet presAssocID="{611D9396-1414-4382-8099-F9918335408D}" presName="gear1dstNode" presStyleLbl="node1" presStyleIdx="0" presStyleCnt="3"/>
      <dgm:spPr/>
    </dgm:pt>
    <dgm:pt modelId="{A11BC20E-18BC-4612-9278-B95CC85C1A00}" type="pres">
      <dgm:prSet presAssocID="{F74B71D9-8007-4F2C-A3B7-0D08EBA787EF}" presName="gear2" presStyleLbl="node1" presStyleIdx="1" presStyleCnt="3">
        <dgm:presLayoutVars>
          <dgm:chMax val="1"/>
          <dgm:bulletEnabled val="1"/>
        </dgm:presLayoutVars>
      </dgm:prSet>
      <dgm:spPr/>
    </dgm:pt>
    <dgm:pt modelId="{96D8846E-30E7-4F8F-A9FE-21C5422C4475}" type="pres">
      <dgm:prSet presAssocID="{F74B71D9-8007-4F2C-A3B7-0D08EBA787EF}" presName="gear2srcNode" presStyleLbl="node1" presStyleIdx="1" presStyleCnt="3"/>
      <dgm:spPr/>
    </dgm:pt>
    <dgm:pt modelId="{4F56491C-9534-4587-88CE-32E0C1BEAE4D}" type="pres">
      <dgm:prSet presAssocID="{F74B71D9-8007-4F2C-A3B7-0D08EBA787EF}" presName="gear2dstNode" presStyleLbl="node1" presStyleIdx="1" presStyleCnt="3"/>
      <dgm:spPr/>
    </dgm:pt>
    <dgm:pt modelId="{4F635144-5785-48F7-B145-1DD5A31006AF}" type="pres">
      <dgm:prSet presAssocID="{53B71CBC-320C-49F8-9A75-2B6C4C5A1F8F}" presName="gear3" presStyleLbl="node1" presStyleIdx="2" presStyleCnt="3"/>
      <dgm:spPr/>
    </dgm:pt>
    <dgm:pt modelId="{805EB822-C050-43EB-89F0-6AF152B47792}" type="pres">
      <dgm:prSet presAssocID="{53B71CBC-320C-49F8-9A75-2B6C4C5A1F8F}" presName="gear3tx" presStyleLbl="node1" presStyleIdx="2" presStyleCnt="3">
        <dgm:presLayoutVars>
          <dgm:chMax val="1"/>
          <dgm:bulletEnabled val="1"/>
        </dgm:presLayoutVars>
      </dgm:prSet>
      <dgm:spPr/>
    </dgm:pt>
    <dgm:pt modelId="{10F9AA0B-32F9-4060-B997-D0B7BE206740}" type="pres">
      <dgm:prSet presAssocID="{53B71CBC-320C-49F8-9A75-2B6C4C5A1F8F}" presName="gear3srcNode" presStyleLbl="node1" presStyleIdx="2" presStyleCnt="3"/>
      <dgm:spPr/>
    </dgm:pt>
    <dgm:pt modelId="{4498EC0F-8E20-402B-BEB3-5F0ABB8D611A}" type="pres">
      <dgm:prSet presAssocID="{53B71CBC-320C-49F8-9A75-2B6C4C5A1F8F}" presName="gear3dstNode" presStyleLbl="node1" presStyleIdx="2" presStyleCnt="3"/>
      <dgm:spPr/>
    </dgm:pt>
    <dgm:pt modelId="{1C53B7BA-22C5-4F37-95EF-02D84EE1CECD}" type="pres">
      <dgm:prSet presAssocID="{26DDE749-A5DB-4540-A5EB-BFE5C3B29B40}" presName="connector1" presStyleLbl="sibTrans2D1" presStyleIdx="0" presStyleCnt="3"/>
      <dgm:spPr/>
    </dgm:pt>
    <dgm:pt modelId="{8E9C42D8-13C6-45D3-AA2C-9DF3F8804FAC}" type="pres">
      <dgm:prSet presAssocID="{63A4CB3B-DB5C-41D9-B1D9-433C3A446496}" presName="connector2" presStyleLbl="sibTrans2D1" presStyleIdx="1" presStyleCnt="3"/>
      <dgm:spPr/>
    </dgm:pt>
    <dgm:pt modelId="{0D98696D-8FAF-4977-A484-E227979A8AAF}" type="pres">
      <dgm:prSet presAssocID="{8A777AD7-59C0-42AA-97BC-CD1B1BF3E17B}" presName="connector3" presStyleLbl="sibTrans2D1" presStyleIdx="2" presStyleCnt="3"/>
      <dgm:spPr/>
    </dgm:pt>
  </dgm:ptLst>
  <dgm:cxnLst>
    <dgm:cxn modelId="{6FA67B9F-873B-4320-ADC3-F51B084E7DC0}" type="presOf" srcId="{611D9396-1414-4382-8099-F9918335408D}" destId="{5EE21E71-C58D-42A0-A123-9239C11869A8}" srcOrd="2" destOrd="0" presId="urn:microsoft.com/office/officeart/2005/8/layout/gear1"/>
    <dgm:cxn modelId="{2768ACDA-AF34-4330-B2F3-2F0B8D7378EF}" type="presOf" srcId="{611D9396-1414-4382-8099-F9918335408D}" destId="{75B2871F-E60C-4918-8894-24E22D83C354}" srcOrd="0" destOrd="0" presId="urn:microsoft.com/office/officeart/2005/8/layout/gear1"/>
    <dgm:cxn modelId="{F5AA9B06-93A3-4726-94E9-F69458D001D7}" type="presOf" srcId="{F74B71D9-8007-4F2C-A3B7-0D08EBA787EF}" destId="{A11BC20E-18BC-4612-9278-B95CC85C1A00}" srcOrd="0" destOrd="0" presId="urn:microsoft.com/office/officeart/2005/8/layout/gear1"/>
    <dgm:cxn modelId="{73089870-8CAA-4ABA-AF12-C5AC86D65384}" type="presOf" srcId="{8A777AD7-59C0-42AA-97BC-CD1B1BF3E17B}" destId="{0D98696D-8FAF-4977-A484-E227979A8AAF}" srcOrd="0" destOrd="0" presId="urn:microsoft.com/office/officeart/2005/8/layout/gear1"/>
    <dgm:cxn modelId="{41A9BB02-41C6-4044-AAE9-4F1E25819173}" type="presOf" srcId="{53B71CBC-320C-49F8-9A75-2B6C4C5A1F8F}" destId="{4F635144-5785-48F7-B145-1DD5A31006AF}" srcOrd="0" destOrd="0" presId="urn:microsoft.com/office/officeart/2005/8/layout/gear1"/>
    <dgm:cxn modelId="{05B7515A-9EE8-4F37-B4D9-C5D76D944315}" type="presOf" srcId="{53B71CBC-320C-49F8-9A75-2B6C4C5A1F8F}" destId="{805EB822-C050-43EB-89F0-6AF152B47792}" srcOrd="1" destOrd="0" presId="urn:microsoft.com/office/officeart/2005/8/layout/gear1"/>
    <dgm:cxn modelId="{E5DFAD9E-FD89-4D07-834F-11D9717EEF3A}" srcId="{E7E61233-7C21-42F6-A609-6DCCD1B08311}" destId="{F74B71D9-8007-4F2C-A3B7-0D08EBA787EF}" srcOrd="1" destOrd="0" parTransId="{5022D179-FDE5-416C-8923-DC15B54C3A81}" sibTransId="{63A4CB3B-DB5C-41D9-B1D9-433C3A446496}"/>
    <dgm:cxn modelId="{89CF49B0-CE90-447F-A660-23F7CAD7ED9F}" type="presOf" srcId="{53B71CBC-320C-49F8-9A75-2B6C4C5A1F8F}" destId="{4498EC0F-8E20-402B-BEB3-5F0ABB8D611A}" srcOrd="3" destOrd="0" presId="urn:microsoft.com/office/officeart/2005/8/layout/gear1"/>
    <dgm:cxn modelId="{713095F3-5A0B-4484-9161-238E29CA4CCF}" type="presOf" srcId="{26DDE749-A5DB-4540-A5EB-BFE5C3B29B40}" destId="{1C53B7BA-22C5-4F37-95EF-02D84EE1CECD}" srcOrd="0" destOrd="0" presId="urn:microsoft.com/office/officeart/2005/8/layout/gear1"/>
    <dgm:cxn modelId="{1816A463-F1F6-4EF2-9125-A5F27A3672EB}" type="presOf" srcId="{53B71CBC-320C-49F8-9A75-2B6C4C5A1F8F}" destId="{10F9AA0B-32F9-4060-B997-D0B7BE206740}" srcOrd="2" destOrd="0" presId="urn:microsoft.com/office/officeart/2005/8/layout/gear1"/>
    <dgm:cxn modelId="{BB140BFC-99B8-4FCC-9488-49F150796EEE}" type="presOf" srcId="{63A4CB3B-DB5C-41D9-B1D9-433C3A446496}" destId="{8E9C42D8-13C6-45D3-AA2C-9DF3F8804FAC}" srcOrd="0" destOrd="0" presId="urn:microsoft.com/office/officeart/2005/8/layout/gear1"/>
    <dgm:cxn modelId="{A7A65E43-F1D4-4D80-9BD7-18213F1468EB}" type="presOf" srcId="{F74B71D9-8007-4F2C-A3B7-0D08EBA787EF}" destId="{4F56491C-9534-4587-88CE-32E0C1BEAE4D}" srcOrd="2" destOrd="0" presId="urn:microsoft.com/office/officeart/2005/8/layout/gear1"/>
    <dgm:cxn modelId="{A565166B-521B-4736-98FB-51CFE193CE4E}" srcId="{E7E61233-7C21-42F6-A609-6DCCD1B08311}" destId="{53B71CBC-320C-49F8-9A75-2B6C4C5A1F8F}" srcOrd="2" destOrd="0" parTransId="{259FC902-9135-45B8-8400-5C6BE40C6C94}" sibTransId="{8A777AD7-59C0-42AA-97BC-CD1B1BF3E17B}"/>
    <dgm:cxn modelId="{3302AF86-59E3-48CF-B458-FB905445BCAA}" type="presOf" srcId="{E7E61233-7C21-42F6-A609-6DCCD1B08311}" destId="{DF5113D7-36C1-49A8-B89D-E4652A3994EA}" srcOrd="0" destOrd="0" presId="urn:microsoft.com/office/officeart/2005/8/layout/gear1"/>
    <dgm:cxn modelId="{A43543D4-A916-4F6B-94DB-DC419B68DCD8}" type="presOf" srcId="{611D9396-1414-4382-8099-F9918335408D}" destId="{E558CDF9-207A-42ED-98AC-2D25885B1BB8}" srcOrd="1" destOrd="0" presId="urn:microsoft.com/office/officeart/2005/8/layout/gear1"/>
    <dgm:cxn modelId="{7BDAFF24-DEFC-481A-9216-F71CF0C38816}" type="presOf" srcId="{F74B71D9-8007-4F2C-A3B7-0D08EBA787EF}" destId="{96D8846E-30E7-4F8F-A9FE-21C5422C4475}" srcOrd="1" destOrd="0" presId="urn:microsoft.com/office/officeart/2005/8/layout/gear1"/>
    <dgm:cxn modelId="{A1E191A2-7A3C-4E62-9CC2-E2DAE06C4C41}" srcId="{E7E61233-7C21-42F6-A609-6DCCD1B08311}" destId="{611D9396-1414-4382-8099-F9918335408D}" srcOrd="0" destOrd="0" parTransId="{198D0C29-4FF0-4C7D-8486-CEEBB5A0E9AF}" sibTransId="{26DDE749-A5DB-4540-A5EB-BFE5C3B29B40}"/>
    <dgm:cxn modelId="{E9C9A6FC-A1DA-4ECC-9B2C-D7988A2B40CC}" type="presParOf" srcId="{DF5113D7-36C1-49A8-B89D-E4652A3994EA}" destId="{75B2871F-E60C-4918-8894-24E22D83C354}" srcOrd="0" destOrd="0" presId="urn:microsoft.com/office/officeart/2005/8/layout/gear1"/>
    <dgm:cxn modelId="{359685D0-9FD0-4A5C-9F06-B075C5B9DE3E}" type="presParOf" srcId="{DF5113D7-36C1-49A8-B89D-E4652A3994EA}" destId="{E558CDF9-207A-42ED-98AC-2D25885B1BB8}" srcOrd="1" destOrd="0" presId="urn:microsoft.com/office/officeart/2005/8/layout/gear1"/>
    <dgm:cxn modelId="{B05866D2-53A5-4CBB-9F0B-3D457393FC54}" type="presParOf" srcId="{DF5113D7-36C1-49A8-B89D-E4652A3994EA}" destId="{5EE21E71-C58D-42A0-A123-9239C11869A8}" srcOrd="2" destOrd="0" presId="urn:microsoft.com/office/officeart/2005/8/layout/gear1"/>
    <dgm:cxn modelId="{C02CB2BB-2499-4B21-8ED6-092F8E15D383}" type="presParOf" srcId="{DF5113D7-36C1-49A8-B89D-E4652A3994EA}" destId="{A11BC20E-18BC-4612-9278-B95CC85C1A00}" srcOrd="3" destOrd="0" presId="urn:microsoft.com/office/officeart/2005/8/layout/gear1"/>
    <dgm:cxn modelId="{11FFCEE8-C3D0-44FB-B7D1-310257AA3F5B}" type="presParOf" srcId="{DF5113D7-36C1-49A8-B89D-E4652A3994EA}" destId="{96D8846E-30E7-4F8F-A9FE-21C5422C4475}" srcOrd="4" destOrd="0" presId="urn:microsoft.com/office/officeart/2005/8/layout/gear1"/>
    <dgm:cxn modelId="{5D84D67E-F6CE-4C45-8432-2F2F32C035CF}" type="presParOf" srcId="{DF5113D7-36C1-49A8-B89D-E4652A3994EA}" destId="{4F56491C-9534-4587-88CE-32E0C1BEAE4D}" srcOrd="5" destOrd="0" presId="urn:microsoft.com/office/officeart/2005/8/layout/gear1"/>
    <dgm:cxn modelId="{741FEC93-39D9-4662-B9E8-5F4C9E15DC2A}" type="presParOf" srcId="{DF5113D7-36C1-49A8-B89D-E4652A3994EA}" destId="{4F635144-5785-48F7-B145-1DD5A31006AF}" srcOrd="6" destOrd="0" presId="urn:microsoft.com/office/officeart/2005/8/layout/gear1"/>
    <dgm:cxn modelId="{A654CD2D-4A48-48F8-8C19-9EA4E7C4F6E9}" type="presParOf" srcId="{DF5113D7-36C1-49A8-B89D-E4652A3994EA}" destId="{805EB822-C050-43EB-89F0-6AF152B47792}" srcOrd="7" destOrd="0" presId="urn:microsoft.com/office/officeart/2005/8/layout/gear1"/>
    <dgm:cxn modelId="{5F141087-8DD0-43BD-A674-FDA37FC23301}" type="presParOf" srcId="{DF5113D7-36C1-49A8-B89D-E4652A3994EA}" destId="{10F9AA0B-32F9-4060-B997-D0B7BE206740}" srcOrd="8" destOrd="0" presId="urn:microsoft.com/office/officeart/2005/8/layout/gear1"/>
    <dgm:cxn modelId="{03375175-EA68-4A93-9F86-E2B0EAA59056}" type="presParOf" srcId="{DF5113D7-36C1-49A8-B89D-E4652A3994EA}" destId="{4498EC0F-8E20-402B-BEB3-5F0ABB8D611A}" srcOrd="9" destOrd="0" presId="urn:microsoft.com/office/officeart/2005/8/layout/gear1"/>
    <dgm:cxn modelId="{86087E6B-8E61-4A39-9AD6-7EB002F6E9E1}" type="presParOf" srcId="{DF5113D7-36C1-49A8-B89D-E4652A3994EA}" destId="{1C53B7BA-22C5-4F37-95EF-02D84EE1CECD}" srcOrd="10" destOrd="0" presId="urn:microsoft.com/office/officeart/2005/8/layout/gear1"/>
    <dgm:cxn modelId="{23996E97-3B4C-4DFF-B467-865EF30FA2C0}" type="presParOf" srcId="{DF5113D7-36C1-49A8-B89D-E4652A3994EA}" destId="{8E9C42D8-13C6-45D3-AA2C-9DF3F8804FAC}" srcOrd="11" destOrd="0" presId="urn:microsoft.com/office/officeart/2005/8/layout/gear1"/>
    <dgm:cxn modelId="{CCFD891E-16BF-440D-8448-E9106496F0F7}" type="presParOf" srcId="{DF5113D7-36C1-49A8-B89D-E4652A3994EA}" destId="{0D98696D-8FAF-4977-A484-E227979A8AAF}" srcOrd="12" destOrd="0" presId="urn:microsoft.com/office/officeart/2005/8/layout/gear1"/>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5B2871F-E60C-4918-8894-24E22D83C354}">
      <dsp:nvSpPr>
        <dsp:cNvPr id="0" name=""/>
        <dsp:cNvSpPr/>
      </dsp:nvSpPr>
      <dsp:spPr>
        <a:xfrm>
          <a:off x="1032668" y="575786"/>
          <a:ext cx="703738" cy="703738"/>
        </a:xfrm>
        <a:prstGeom prst="gear9">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3</a:t>
          </a:r>
        </a:p>
      </dsp:txBody>
      <dsp:txXfrm>
        <a:off x="1032668" y="575786"/>
        <a:ext cx="703738" cy="703738"/>
      </dsp:txXfrm>
    </dsp:sp>
    <dsp:sp modelId="{A11BC20E-18BC-4612-9278-B95CC85C1A00}">
      <dsp:nvSpPr>
        <dsp:cNvPr id="0" name=""/>
        <dsp:cNvSpPr/>
      </dsp:nvSpPr>
      <dsp:spPr>
        <a:xfrm>
          <a:off x="623220" y="409447"/>
          <a:ext cx="511810" cy="511810"/>
        </a:xfrm>
        <a:prstGeom prst="gear6">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2</a:t>
          </a:r>
        </a:p>
      </dsp:txBody>
      <dsp:txXfrm>
        <a:off x="623220" y="409447"/>
        <a:ext cx="511810" cy="511810"/>
      </dsp:txXfrm>
    </dsp:sp>
    <dsp:sp modelId="{4F635144-5785-48F7-B145-1DD5A31006AF}">
      <dsp:nvSpPr>
        <dsp:cNvPr id="0" name=""/>
        <dsp:cNvSpPr/>
      </dsp:nvSpPr>
      <dsp:spPr>
        <a:xfrm rot="20700000">
          <a:off x="909886" y="56351"/>
          <a:ext cx="501469" cy="501469"/>
        </a:xfrm>
        <a:prstGeom prst="gear6">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1</a:t>
          </a:r>
        </a:p>
      </dsp:txBody>
      <dsp:txXfrm>
        <a:off x="1019873" y="166338"/>
        <a:ext cx="281495" cy="281495"/>
      </dsp:txXfrm>
    </dsp:sp>
    <dsp:sp modelId="{1C53B7BA-22C5-4F37-95EF-02D84EE1CECD}">
      <dsp:nvSpPr>
        <dsp:cNvPr id="0" name=""/>
        <dsp:cNvSpPr/>
      </dsp:nvSpPr>
      <dsp:spPr>
        <a:xfrm>
          <a:off x="951517" y="483882"/>
          <a:ext cx="900785" cy="900785"/>
        </a:xfrm>
        <a:prstGeom prst="circularArrow">
          <a:avLst>
            <a:gd name="adj1" fmla="val 4687"/>
            <a:gd name="adj2" fmla="val 299029"/>
            <a:gd name="adj3" fmla="val 2343103"/>
            <a:gd name="adj4" fmla="val 16303916"/>
            <a:gd name="adj5" fmla="val 5469"/>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E9C42D8-13C6-45D3-AA2C-9DF3F8804FAC}">
      <dsp:nvSpPr>
        <dsp:cNvPr id="0" name=""/>
        <dsp:cNvSpPr/>
      </dsp:nvSpPr>
      <dsp:spPr>
        <a:xfrm>
          <a:off x="532580" y="308712"/>
          <a:ext cx="654477" cy="654477"/>
        </a:xfrm>
        <a:prstGeom prst="leftCircularArrow">
          <a:avLst>
            <a:gd name="adj1" fmla="val 6452"/>
            <a:gd name="adj2" fmla="val 429999"/>
            <a:gd name="adj3" fmla="val 10489124"/>
            <a:gd name="adj4" fmla="val 14837806"/>
            <a:gd name="adj5" fmla="val 7527"/>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D98696D-8FAF-4977-A484-E227979A8AAF}">
      <dsp:nvSpPr>
        <dsp:cNvPr id="0" name=""/>
        <dsp:cNvSpPr/>
      </dsp:nvSpPr>
      <dsp:spPr>
        <a:xfrm>
          <a:off x="793891" y="-40980"/>
          <a:ext cx="705658" cy="705658"/>
        </a:xfrm>
        <a:prstGeom prst="circularArrow">
          <a:avLst>
            <a:gd name="adj1" fmla="val 5984"/>
            <a:gd name="adj2" fmla="val 394124"/>
            <a:gd name="adj3" fmla="val 13313824"/>
            <a:gd name="adj4" fmla="val 10508221"/>
            <a:gd name="adj5" fmla="val 6981"/>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5B2871F-E60C-4918-8894-24E22D83C354}">
      <dsp:nvSpPr>
        <dsp:cNvPr id="0" name=""/>
        <dsp:cNvSpPr/>
      </dsp:nvSpPr>
      <dsp:spPr>
        <a:xfrm>
          <a:off x="1032668" y="575786"/>
          <a:ext cx="703738" cy="703738"/>
        </a:xfrm>
        <a:prstGeom prst="gear9">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3</a:t>
          </a:r>
        </a:p>
      </dsp:txBody>
      <dsp:txXfrm>
        <a:off x="1032668" y="575786"/>
        <a:ext cx="703738" cy="703738"/>
      </dsp:txXfrm>
    </dsp:sp>
    <dsp:sp modelId="{A11BC20E-18BC-4612-9278-B95CC85C1A00}">
      <dsp:nvSpPr>
        <dsp:cNvPr id="0" name=""/>
        <dsp:cNvSpPr/>
      </dsp:nvSpPr>
      <dsp:spPr>
        <a:xfrm>
          <a:off x="623220" y="409447"/>
          <a:ext cx="511810" cy="511810"/>
        </a:xfrm>
        <a:prstGeom prst="gear6">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2</a:t>
          </a:r>
        </a:p>
      </dsp:txBody>
      <dsp:txXfrm>
        <a:off x="623220" y="409447"/>
        <a:ext cx="511810" cy="511810"/>
      </dsp:txXfrm>
    </dsp:sp>
    <dsp:sp modelId="{4F635144-5785-48F7-B145-1DD5A31006AF}">
      <dsp:nvSpPr>
        <dsp:cNvPr id="0" name=""/>
        <dsp:cNvSpPr/>
      </dsp:nvSpPr>
      <dsp:spPr>
        <a:xfrm rot="20700000">
          <a:off x="909886" y="56351"/>
          <a:ext cx="501469" cy="501469"/>
        </a:xfrm>
        <a:prstGeom prst="gear6">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de-DE" sz="1500" kern="1200"/>
            <a:t>1</a:t>
          </a:r>
        </a:p>
      </dsp:txBody>
      <dsp:txXfrm>
        <a:off x="1019873" y="166338"/>
        <a:ext cx="281495" cy="281495"/>
      </dsp:txXfrm>
    </dsp:sp>
    <dsp:sp modelId="{1C53B7BA-22C5-4F37-95EF-02D84EE1CECD}">
      <dsp:nvSpPr>
        <dsp:cNvPr id="0" name=""/>
        <dsp:cNvSpPr/>
      </dsp:nvSpPr>
      <dsp:spPr>
        <a:xfrm>
          <a:off x="951517" y="483882"/>
          <a:ext cx="900785" cy="900785"/>
        </a:xfrm>
        <a:prstGeom prst="circularArrow">
          <a:avLst>
            <a:gd name="adj1" fmla="val 4687"/>
            <a:gd name="adj2" fmla="val 299029"/>
            <a:gd name="adj3" fmla="val 2343103"/>
            <a:gd name="adj4" fmla="val 16303916"/>
            <a:gd name="adj5" fmla="val 5469"/>
          </a:avLst>
        </a:prstGeom>
        <a:gradFill rotWithShape="0">
          <a:gsLst>
            <a:gs pos="0">
              <a:schemeClr val="accent3">
                <a:tint val="60000"/>
                <a:hueOff val="0"/>
                <a:satOff val="0"/>
                <a:lumOff val="0"/>
                <a:alphaOff val="0"/>
                <a:shade val="51000"/>
                <a:satMod val="130000"/>
              </a:schemeClr>
            </a:gs>
            <a:gs pos="80000">
              <a:schemeClr val="accent3">
                <a:tint val="60000"/>
                <a:hueOff val="0"/>
                <a:satOff val="0"/>
                <a:lumOff val="0"/>
                <a:alphaOff val="0"/>
                <a:shade val="93000"/>
                <a:satMod val="130000"/>
              </a:schemeClr>
            </a:gs>
            <a:gs pos="100000">
              <a:schemeClr val="accent3">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E9C42D8-13C6-45D3-AA2C-9DF3F8804FAC}">
      <dsp:nvSpPr>
        <dsp:cNvPr id="0" name=""/>
        <dsp:cNvSpPr/>
      </dsp:nvSpPr>
      <dsp:spPr>
        <a:xfrm>
          <a:off x="532580" y="308712"/>
          <a:ext cx="654477" cy="654477"/>
        </a:xfrm>
        <a:prstGeom prst="leftCircularArrow">
          <a:avLst>
            <a:gd name="adj1" fmla="val 6452"/>
            <a:gd name="adj2" fmla="val 429999"/>
            <a:gd name="adj3" fmla="val 10489124"/>
            <a:gd name="adj4" fmla="val 14837806"/>
            <a:gd name="adj5" fmla="val 7527"/>
          </a:avLst>
        </a:prstGeom>
        <a:gradFill rotWithShape="0">
          <a:gsLst>
            <a:gs pos="0">
              <a:schemeClr val="accent3">
                <a:tint val="60000"/>
                <a:hueOff val="0"/>
                <a:satOff val="0"/>
                <a:lumOff val="0"/>
                <a:alphaOff val="0"/>
                <a:shade val="51000"/>
                <a:satMod val="130000"/>
              </a:schemeClr>
            </a:gs>
            <a:gs pos="80000">
              <a:schemeClr val="accent3">
                <a:tint val="60000"/>
                <a:hueOff val="0"/>
                <a:satOff val="0"/>
                <a:lumOff val="0"/>
                <a:alphaOff val="0"/>
                <a:shade val="93000"/>
                <a:satMod val="130000"/>
              </a:schemeClr>
            </a:gs>
            <a:gs pos="100000">
              <a:schemeClr val="accent3">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D98696D-8FAF-4977-A484-E227979A8AAF}">
      <dsp:nvSpPr>
        <dsp:cNvPr id="0" name=""/>
        <dsp:cNvSpPr/>
      </dsp:nvSpPr>
      <dsp:spPr>
        <a:xfrm>
          <a:off x="793891" y="-40980"/>
          <a:ext cx="705658" cy="705658"/>
        </a:xfrm>
        <a:prstGeom prst="circularArrow">
          <a:avLst>
            <a:gd name="adj1" fmla="val 5984"/>
            <a:gd name="adj2" fmla="val 394124"/>
            <a:gd name="adj3" fmla="val 13313824"/>
            <a:gd name="adj4" fmla="val 10508221"/>
            <a:gd name="adj5" fmla="val 6981"/>
          </a:avLst>
        </a:prstGeom>
        <a:gradFill rotWithShape="0">
          <a:gsLst>
            <a:gs pos="0">
              <a:schemeClr val="accent3">
                <a:tint val="60000"/>
                <a:hueOff val="0"/>
                <a:satOff val="0"/>
                <a:lumOff val="0"/>
                <a:alphaOff val="0"/>
                <a:shade val="51000"/>
                <a:satMod val="130000"/>
              </a:schemeClr>
            </a:gs>
            <a:gs pos="80000">
              <a:schemeClr val="accent3">
                <a:tint val="60000"/>
                <a:hueOff val="0"/>
                <a:satOff val="0"/>
                <a:lumOff val="0"/>
                <a:alphaOff val="0"/>
                <a:shade val="93000"/>
                <a:satMod val="130000"/>
              </a:schemeClr>
            </a:gs>
            <a:gs pos="100000">
              <a:schemeClr val="accent3">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defaultTabStop w:val="708"/>
  <w:hyphenationZone w:val="425"/>
  <w:characterSpacingControl w:val="doNotCompress"/>
  <w:compat>
    <w:useFELayout/>
  </w:compat>
  <w:rsids>
    <w:rsidRoot w:val="001E6769"/>
    <w:rsid w:val="001E676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66FFF11C3DCB4A6CB5AC664C3279D106">
    <w:name w:val="66FFF11C3DCB4A6CB5AC664C3279D106"/>
    <w:rsid w:val="001E6769"/>
  </w:style>
  <w:style w:type="paragraph" w:customStyle="1" w:styleId="1DB4F7294132463C844317F9894D3364">
    <w:name w:val="1DB4F7294132463C844317F9894D3364"/>
    <w:rsid w:val="001E6769"/>
  </w:style>
  <w:style w:type="paragraph" w:customStyle="1" w:styleId="16D9D161D15F4A7AA2BCB519FEC1D50C">
    <w:name w:val="16D9D161D15F4A7AA2BCB519FEC1D50C"/>
    <w:rsid w:val="001E6769"/>
  </w:style>
  <w:style w:type="paragraph" w:customStyle="1" w:styleId="90FB896446474859A4199968EE8D4310">
    <w:name w:val="90FB896446474859A4199968EE8D4310"/>
    <w:rsid w:val="001E6769"/>
  </w:style>
  <w:style w:type="paragraph" w:customStyle="1" w:styleId="3697D76D522C446C9ED44E3B91770B7A">
    <w:name w:val="3697D76D522C446C9ED44E3B91770B7A"/>
    <w:rsid w:val="001E6769"/>
  </w:style>
  <w:style w:type="paragraph" w:customStyle="1" w:styleId="376FECB5342A4CD0A900F21BEF0C7C24">
    <w:name w:val="376FECB5342A4CD0A900F21BEF0C7C24"/>
    <w:rsid w:val="001E6769"/>
  </w:style>
  <w:style w:type="paragraph" w:customStyle="1" w:styleId="01C5C89A982A4628923AEB6F0E91FE70">
    <w:name w:val="01C5C89A982A4628923AEB6F0E91FE70"/>
    <w:rsid w:val="001E6769"/>
  </w:style>
  <w:style w:type="paragraph" w:customStyle="1" w:styleId="D2BE04536AE54D48A52BCFFC05BD986B">
    <w:name w:val="D2BE04536AE54D48A52BCFFC05BD986B"/>
    <w:rsid w:val="001E6769"/>
  </w:style>
  <w:style w:type="paragraph" w:customStyle="1" w:styleId="344698F4B8AF42048C7084ADE7A77DFB">
    <w:name w:val="344698F4B8AF42048C7084ADE7A77DFB"/>
    <w:rsid w:val="001E6769"/>
  </w:style>
  <w:style w:type="paragraph" w:customStyle="1" w:styleId="105F3E6BF9C24692A529F6E42F7673FA">
    <w:name w:val="105F3E6BF9C24692A529F6E42F7673FA"/>
    <w:rsid w:val="001E6769"/>
  </w:style>
  <w:style w:type="paragraph" w:customStyle="1" w:styleId="AD8846A3323947CFA6590FC7CA3255E9">
    <w:name w:val="AD8846A3323947CFA6590FC7CA3255E9"/>
    <w:rsid w:val="001E6769"/>
  </w:style>
  <w:style w:type="paragraph" w:customStyle="1" w:styleId="25D508E464794726A242BD92D45236D7">
    <w:name w:val="25D508E464794726A242BD92D45236D7"/>
    <w:rsid w:val="001E6769"/>
  </w:style>
  <w:style w:type="paragraph" w:customStyle="1" w:styleId="1817F1260B1747179038004F31310EF6">
    <w:name w:val="1817F1260B1747179038004F31310EF6"/>
    <w:rsid w:val="001E676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ED55C-CF55-423F-BB6B-2B1957C1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Words>
  <Characters>19</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2010-08-12T08:44:00Z</dcterms:created>
  <dcterms:modified xsi:type="dcterms:W3CDTF">2010-08-12T08:45:00Z</dcterms:modified>
</cp:coreProperties>
</file>